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958C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i w:val="0"/>
          <w:iCs w:val="0"/>
          <w:caps w:val="0"/>
          <w:color w:val="333333"/>
          <w:spacing w:val="0"/>
          <w:sz w:val="24"/>
          <w:szCs w:val="24"/>
          <w:highlight w:val="none"/>
          <w:shd w:val="clear" w:fill="FFFFFF"/>
          <w:vertAlign w:val="baseline"/>
          <w:lang w:eastAsia="zh-CN"/>
        </w:rPr>
        <w:t>供应商</w:t>
      </w:r>
      <w:r>
        <w:rPr>
          <w:rFonts w:hint="eastAsia" w:ascii="宋体" w:hAnsi="宋体" w:eastAsia="宋体" w:cs="宋体"/>
          <w:b/>
          <w:bCs/>
          <w:i w:val="0"/>
          <w:iCs w:val="0"/>
          <w:caps w:val="0"/>
          <w:color w:val="333333"/>
          <w:spacing w:val="0"/>
          <w:sz w:val="24"/>
          <w:szCs w:val="24"/>
          <w:highlight w:val="none"/>
          <w:shd w:val="clear" w:fill="FFFFFF"/>
          <w:vertAlign w:val="baseline"/>
        </w:rPr>
        <w:t>资格</w:t>
      </w:r>
      <w:r>
        <w:rPr>
          <w:rFonts w:hint="eastAsia" w:ascii="宋体" w:hAnsi="宋体" w:eastAsia="宋体" w:cs="宋体"/>
          <w:b/>
          <w:bCs/>
          <w:i w:val="0"/>
          <w:iCs w:val="0"/>
          <w:caps w:val="0"/>
          <w:color w:val="333333"/>
          <w:spacing w:val="0"/>
          <w:sz w:val="24"/>
          <w:szCs w:val="24"/>
          <w:highlight w:val="none"/>
          <w:shd w:val="clear" w:fill="FFFFFF"/>
          <w:vertAlign w:val="baseline"/>
          <w:lang w:val="en-US" w:eastAsia="zh-CN"/>
        </w:rPr>
        <w:t>证明文件</w:t>
      </w:r>
    </w:p>
    <w:p w14:paraId="737CF35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、身份证明文件</w:t>
      </w:r>
    </w:p>
    <w:p w14:paraId="0B5021F8">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法定代表人（或单位负责人）证明书</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541"/>
        <w:gridCol w:w="2214"/>
        <w:gridCol w:w="1325"/>
        <w:gridCol w:w="2361"/>
      </w:tblGrid>
      <w:tr w14:paraId="0834C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100" w:type="dxa"/>
            <w:gridSpan w:val="5"/>
          </w:tcPr>
          <w:p w14:paraId="3E9C092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致：陕西万德招标有限公司</w:t>
            </w:r>
          </w:p>
        </w:tc>
      </w:tr>
      <w:tr w14:paraId="5F42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restart"/>
            <w:vAlign w:val="center"/>
          </w:tcPr>
          <w:p w14:paraId="3DFA3A0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企业</w:t>
            </w:r>
          </w:p>
          <w:p w14:paraId="44CE996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法人</w:t>
            </w:r>
          </w:p>
        </w:tc>
        <w:tc>
          <w:tcPr>
            <w:tcW w:w="1541" w:type="dxa"/>
            <w:vAlign w:val="center"/>
          </w:tcPr>
          <w:p w14:paraId="631219A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企 业 名 称</w:t>
            </w:r>
          </w:p>
        </w:tc>
        <w:tc>
          <w:tcPr>
            <w:tcW w:w="5900" w:type="dxa"/>
            <w:gridSpan w:val="3"/>
          </w:tcPr>
          <w:p w14:paraId="5DEBCD7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718D0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1659" w:type="dxa"/>
            <w:vMerge w:val="continue"/>
            <w:vAlign w:val="center"/>
          </w:tcPr>
          <w:p w14:paraId="6CB042F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541" w:type="dxa"/>
            <w:vAlign w:val="center"/>
          </w:tcPr>
          <w:p w14:paraId="498958C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统</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一</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社</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会</w:t>
            </w:r>
          </w:p>
          <w:p w14:paraId="28F3952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信</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用</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代</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码</w:t>
            </w:r>
          </w:p>
        </w:tc>
        <w:tc>
          <w:tcPr>
            <w:tcW w:w="5900" w:type="dxa"/>
            <w:gridSpan w:val="3"/>
          </w:tcPr>
          <w:p w14:paraId="1FF5B2D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7D5F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continue"/>
            <w:vAlign w:val="center"/>
          </w:tcPr>
          <w:p w14:paraId="4768820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541" w:type="dxa"/>
            <w:vAlign w:val="center"/>
          </w:tcPr>
          <w:p w14:paraId="06A9CD7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 定 地 址</w:t>
            </w:r>
          </w:p>
        </w:tc>
        <w:tc>
          <w:tcPr>
            <w:tcW w:w="5900" w:type="dxa"/>
            <w:gridSpan w:val="3"/>
          </w:tcPr>
          <w:p w14:paraId="2E0F9C9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6DF1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continue"/>
            <w:vAlign w:val="center"/>
          </w:tcPr>
          <w:p w14:paraId="2305CA3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541" w:type="dxa"/>
            <w:vAlign w:val="center"/>
          </w:tcPr>
          <w:p w14:paraId="2887358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default" w:ascii="宋体" w:hAnsi="宋体" w:eastAsia="宋体" w:cs="宋体"/>
                <w:bCs/>
                <w:caps/>
                <w:color w:val="auto"/>
                <w:sz w:val="24"/>
                <w:szCs w:val="24"/>
                <w:highlight w:val="none"/>
                <w:lang w:val="en-US" w:eastAsia="zh-CN"/>
              </w:rPr>
            </w:pPr>
            <w:r>
              <w:rPr>
                <w:rFonts w:hint="eastAsia" w:ascii="宋体" w:hAnsi="宋体" w:eastAsia="宋体" w:cs="宋体"/>
                <w:bCs/>
                <w:caps/>
                <w:strike w:val="0"/>
                <w:dstrike w:val="0"/>
                <w:color w:val="auto"/>
                <w:sz w:val="24"/>
                <w:szCs w:val="24"/>
                <w:highlight w:val="none"/>
                <w:lang w:val="en-US" w:eastAsia="zh-CN"/>
              </w:rPr>
              <w:t>电 子 邮 件</w:t>
            </w:r>
          </w:p>
        </w:tc>
        <w:tc>
          <w:tcPr>
            <w:tcW w:w="5900" w:type="dxa"/>
            <w:gridSpan w:val="3"/>
          </w:tcPr>
          <w:p w14:paraId="1BE918C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366C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continue"/>
            <w:vAlign w:val="center"/>
          </w:tcPr>
          <w:p w14:paraId="76B4AAC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541" w:type="dxa"/>
            <w:vAlign w:val="center"/>
          </w:tcPr>
          <w:p w14:paraId="1F967A1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strike w:val="0"/>
                <w:dstrike w:val="0"/>
                <w:color w:val="auto"/>
                <w:sz w:val="24"/>
                <w:szCs w:val="24"/>
                <w:highlight w:val="none"/>
                <w:lang w:val="en-US" w:eastAsia="zh-CN"/>
              </w:rPr>
            </w:pPr>
            <w:r>
              <w:rPr>
                <w:rFonts w:hint="eastAsia" w:ascii="宋体" w:hAnsi="宋体" w:eastAsia="宋体" w:cs="宋体"/>
                <w:bCs/>
                <w:caps/>
                <w:strike w:val="0"/>
                <w:dstrike w:val="0"/>
                <w:color w:val="auto"/>
                <w:sz w:val="24"/>
                <w:szCs w:val="24"/>
                <w:highlight w:val="none"/>
                <w:lang w:val="en-US" w:eastAsia="zh-CN"/>
              </w:rPr>
              <w:t>电</w:t>
            </w:r>
            <w:r>
              <w:rPr>
                <w:rFonts w:hint="eastAsia" w:ascii="宋体" w:hAnsi="宋体" w:eastAsia="宋体" w:cs="宋体"/>
                <w:bCs/>
                <w:caps/>
                <w:color w:val="auto"/>
                <w:sz w:val="24"/>
                <w:szCs w:val="24"/>
                <w:highlight w:val="none"/>
              </w:rPr>
              <w:t xml:space="preserve">    </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strike w:val="0"/>
                <w:dstrike w:val="0"/>
                <w:color w:val="auto"/>
                <w:sz w:val="24"/>
                <w:szCs w:val="24"/>
                <w:highlight w:val="none"/>
                <w:lang w:val="en-US" w:eastAsia="zh-CN"/>
              </w:rPr>
              <w:t>话</w:t>
            </w:r>
          </w:p>
        </w:tc>
        <w:tc>
          <w:tcPr>
            <w:tcW w:w="5900" w:type="dxa"/>
            <w:gridSpan w:val="3"/>
          </w:tcPr>
          <w:p w14:paraId="103AFD4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1908D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restart"/>
            <w:vAlign w:val="center"/>
          </w:tcPr>
          <w:p w14:paraId="1EA2147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w:t>
            </w:r>
          </w:p>
          <w:p w14:paraId="0804788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代表人</w:t>
            </w:r>
            <w:r>
              <w:rPr>
                <w:rFonts w:hint="eastAsia" w:ascii="宋体" w:hAnsi="宋体" w:eastAsia="宋体" w:cs="宋体"/>
                <w:b w:val="0"/>
                <w:bCs/>
                <w:color w:val="auto"/>
                <w:sz w:val="24"/>
                <w:szCs w:val="24"/>
                <w:highlight w:val="none"/>
              </w:rPr>
              <w:t>（或单位负责人）</w:t>
            </w:r>
          </w:p>
        </w:tc>
        <w:tc>
          <w:tcPr>
            <w:tcW w:w="1541" w:type="dxa"/>
            <w:vAlign w:val="center"/>
          </w:tcPr>
          <w:p w14:paraId="62CC07A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姓    </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名</w:t>
            </w:r>
          </w:p>
        </w:tc>
        <w:tc>
          <w:tcPr>
            <w:tcW w:w="2214" w:type="dxa"/>
            <w:vAlign w:val="center"/>
          </w:tcPr>
          <w:p w14:paraId="37D16C8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325" w:type="dxa"/>
            <w:vAlign w:val="center"/>
          </w:tcPr>
          <w:p w14:paraId="6381F2F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性    别</w:t>
            </w:r>
          </w:p>
        </w:tc>
        <w:tc>
          <w:tcPr>
            <w:tcW w:w="2361" w:type="dxa"/>
          </w:tcPr>
          <w:p w14:paraId="1881C8D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2F28B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659" w:type="dxa"/>
            <w:vMerge w:val="continue"/>
          </w:tcPr>
          <w:p w14:paraId="7CCF051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1541" w:type="dxa"/>
            <w:vAlign w:val="center"/>
          </w:tcPr>
          <w:p w14:paraId="4C1DD77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职  </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 xml:space="preserve">  务</w:t>
            </w:r>
          </w:p>
        </w:tc>
        <w:tc>
          <w:tcPr>
            <w:tcW w:w="2214" w:type="dxa"/>
            <w:vAlign w:val="center"/>
          </w:tcPr>
          <w:p w14:paraId="3401024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325" w:type="dxa"/>
            <w:vAlign w:val="center"/>
          </w:tcPr>
          <w:p w14:paraId="5F4C596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联系电话</w:t>
            </w:r>
          </w:p>
        </w:tc>
        <w:tc>
          <w:tcPr>
            <w:tcW w:w="2361" w:type="dxa"/>
          </w:tcPr>
          <w:p w14:paraId="2661747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77E5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jc w:val="center"/>
        </w:trPr>
        <w:tc>
          <w:tcPr>
            <w:tcW w:w="1659" w:type="dxa"/>
            <w:vMerge w:val="restart"/>
            <w:vAlign w:val="center"/>
          </w:tcPr>
          <w:p w14:paraId="3968388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法定代表人</w:t>
            </w:r>
            <w:r>
              <w:rPr>
                <w:rFonts w:hint="eastAsia" w:ascii="宋体" w:hAnsi="宋体" w:eastAsia="宋体" w:cs="宋体"/>
                <w:b w:val="0"/>
                <w:bCs/>
                <w:color w:val="auto"/>
                <w:sz w:val="24"/>
                <w:szCs w:val="24"/>
                <w:highlight w:val="none"/>
              </w:rPr>
              <w:t>（或单位负责人）</w:t>
            </w:r>
            <w:r>
              <w:rPr>
                <w:rFonts w:hint="eastAsia" w:ascii="宋体" w:hAnsi="宋体" w:eastAsia="宋体" w:cs="宋体"/>
                <w:bCs/>
                <w:caps/>
                <w:color w:val="auto"/>
                <w:sz w:val="24"/>
                <w:szCs w:val="24"/>
                <w:highlight w:val="none"/>
              </w:rPr>
              <w:t>身份证复印件</w:t>
            </w:r>
          </w:p>
        </w:tc>
        <w:tc>
          <w:tcPr>
            <w:tcW w:w="3755" w:type="dxa"/>
            <w:gridSpan w:val="2"/>
            <w:vMerge w:val="restart"/>
            <w:vAlign w:val="center"/>
          </w:tcPr>
          <w:p w14:paraId="0D74AD6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color w:val="auto"/>
                <w:spacing w:val="-4"/>
                <w:sz w:val="24"/>
                <w:szCs w:val="24"/>
                <w:highlight w:val="none"/>
              </w:rPr>
              <w:t>二代身份证正、反两面都需复印</w:t>
            </w:r>
          </w:p>
          <w:p w14:paraId="7D549DF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p w14:paraId="0D32A72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（粘贴处）</w:t>
            </w:r>
          </w:p>
        </w:tc>
        <w:tc>
          <w:tcPr>
            <w:tcW w:w="3686" w:type="dxa"/>
            <w:gridSpan w:val="2"/>
          </w:tcPr>
          <w:p w14:paraId="0ADC60F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w:t>
            </w:r>
          </w:p>
          <w:p w14:paraId="4B0CA0A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（法定代表人</w:t>
            </w:r>
            <w:r>
              <w:rPr>
                <w:rFonts w:hint="eastAsia" w:ascii="宋体" w:hAnsi="宋体" w:eastAsia="宋体" w:cs="宋体"/>
                <w:b w:val="0"/>
                <w:bCs/>
                <w:caps/>
                <w:color w:val="auto"/>
                <w:sz w:val="24"/>
                <w:szCs w:val="24"/>
                <w:highlight w:val="none"/>
                <w:lang w:eastAsia="zh-CN"/>
              </w:rPr>
              <w:t>（</w:t>
            </w:r>
            <w:r>
              <w:rPr>
                <w:rFonts w:hint="eastAsia" w:ascii="宋体" w:hAnsi="宋体" w:eastAsia="宋体" w:cs="宋体"/>
                <w:b w:val="0"/>
                <w:bCs/>
                <w:color w:val="auto"/>
                <w:sz w:val="24"/>
                <w:szCs w:val="24"/>
                <w:highlight w:val="none"/>
              </w:rPr>
              <w:t>或单位负责人</w:t>
            </w:r>
            <w:r>
              <w:rPr>
                <w:rFonts w:hint="eastAsia" w:ascii="宋体" w:hAnsi="宋体" w:eastAsia="宋体" w:cs="宋体"/>
                <w:b w:val="0"/>
                <w:bCs/>
                <w:caps/>
                <w:color w:val="auto"/>
                <w:sz w:val="24"/>
                <w:szCs w:val="24"/>
                <w:highlight w:val="none"/>
                <w:lang w:eastAsia="zh-CN"/>
              </w:rPr>
              <w:t>）</w:t>
            </w:r>
            <w:r>
              <w:rPr>
                <w:rFonts w:hint="eastAsia" w:ascii="宋体" w:hAnsi="宋体" w:eastAsia="宋体" w:cs="宋体"/>
                <w:bCs/>
                <w:caps/>
                <w:color w:val="auto"/>
                <w:sz w:val="24"/>
                <w:szCs w:val="24"/>
                <w:highlight w:val="none"/>
              </w:rPr>
              <w:t>签字</w:t>
            </w:r>
            <w:r>
              <w:rPr>
                <w:rFonts w:hint="eastAsia" w:ascii="宋体" w:hAnsi="宋体" w:eastAsia="宋体" w:cs="宋体"/>
                <w:bCs/>
                <w:caps/>
                <w:color w:val="auto"/>
                <w:sz w:val="24"/>
                <w:szCs w:val="24"/>
                <w:highlight w:val="none"/>
                <w:lang w:val="zh-CN"/>
              </w:rPr>
              <w:t>或盖章</w:t>
            </w:r>
            <w:r>
              <w:rPr>
                <w:rFonts w:hint="eastAsia" w:ascii="宋体" w:hAnsi="宋体" w:eastAsia="宋体" w:cs="宋体"/>
                <w:bCs/>
                <w:caps/>
                <w:color w:val="auto"/>
                <w:sz w:val="24"/>
                <w:szCs w:val="24"/>
                <w:highlight w:val="none"/>
              </w:rPr>
              <w:t>）</w:t>
            </w:r>
          </w:p>
        </w:tc>
      </w:tr>
      <w:tr w14:paraId="67E4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0" w:hRule="atLeast"/>
          <w:jc w:val="center"/>
        </w:trPr>
        <w:tc>
          <w:tcPr>
            <w:tcW w:w="1659" w:type="dxa"/>
            <w:vMerge w:val="continue"/>
          </w:tcPr>
          <w:p w14:paraId="75F2A0A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3755" w:type="dxa"/>
            <w:gridSpan w:val="2"/>
            <w:vMerge w:val="continue"/>
          </w:tcPr>
          <w:p w14:paraId="35F2D78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3686" w:type="dxa"/>
            <w:gridSpan w:val="2"/>
          </w:tcPr>
          <w:p w14:paraId="4A48044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p w14:paraId="7BAB450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（企业公章）</w:t>
            </w:r>
          </w:p>
          <w:p w14:paraId="1CD6067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w:t>
            </w:r>
          </w:p>
          <w:p w14:paraId="28F35EF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宋体" w:hAnsi="宋体" w:eastAsia="宋体" w:cs="宋体"/>
                <w:bCs/>
                <w:caps/>
                <w:color w:val="auto"/>
                <w:sz w:val="24"/>
                <w:szCs w:val="24"/>
                <w:highlight w:val="none"/>
              </w:rPr>
            </w:pPr>
          </w:p>
          <w:p w14:paraId="1CCC25E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年  月  日</w:t>
            </w:r>
          </w:p>
        </w:tc>
      </w:tr>
    </w:tbl>
    <w:p w14:paraId="4B01270B">
      <w:pPr>
        <w:keepNext w:val="0"/>
        <w:keepLines w:val="0"/>
        <w:pageBreakBefore w:val="0"/>
        <w:widowControl w:val="0"/>
        <w:kinsoku/>
        <w:wordWrap/>
        <w:overflowPunct/>
        <w:topLinePunct w:val="0"/>
        <w:bidi w:val="0"/>
        <w:snapToGrid/>
        <w:spacing w:after="0" w:line="360" w:lineRule="auto"/>
        <w:jc w:val="both"/>
        <w:textAlignment w:val="auto"/>
        <w:outlineLvl w:val="9"/>
        <w:rPr>
          <w:rFonts w:hint="eastAsia" w:ascii="Times New Roman" w:hAnsi="Times New Roman" w:eastAsia="宋体" w:cs="Times New Roman"/>
          <w:color w:val="auto"/>
          <w:kern w:val="2"/>
          <w:sz w:val="24"/>
          <w:szCs w:val="21"/>
          <w:highlight w:val="none"/>
          <w:lang w:val="en-US" w:eastAsia="zh-CN" w:bidi="ar-SA"/>
        </w:rPr>
      </w:pPr>
    </w:p>
    <w:p w14:paraId="7DBB0411">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法定代表人授权书</w:t>
      </w:r>
    </w:p>
    <w:p w14:paraId="1174CF31">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Cs/>
          <w:color w:val="auto"/>
          <w:sz w:val="24"/>
          <w:szCs w:val="24"/>
          <w:highlight w:val="none"/>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1780"/>
        <w:gridCol w:w="2223"/>
        <w:gridCol w:w="55"/>
        <w:gridCol w:w="1444"/>
        <w:gridCol w:w="2413"/>
      </w:tblGrid>
      <w:tr w14:paraId="77A2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200" w:type="dxa"/>
            <w:gridSpan w:val="6"/>
          </w:tcPr>
          <w:p w14:paraId="46FBA75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致：陕西万德招标有限公司</w:t>
            </w:r>
          </w:p>
        </w:tc>
      </w:tr>
      <w:tr w14:paraId="77A18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672CEC7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被授</w:t>
            </w:r>
          </w:p>
          <w:p w14:paraId="652F929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权人</w:t>
            </w:r>
          </w:p>
        </w:tc>
        <w:tc>
          <w:tcPr>
            <w:tcW w:w="1780" w:type="dxa"/>
          </w:tcPr>
          <w:p w14:paraId="1964235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姓    名</w:t>
            </w:r>
          </w:p>
        </w:tc>
        <w:tc>
          <w:tcPr>
            <w:tcW w:w="2278" w:type="dxa"/>
            <w:gridSpan w:val="2"/>
          </w:tcPr>
          <w:p w14:paraId="6AF855A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1444" w:type="dxa"/>
          </w:tcPr>
          <w:p w14:paraId="24596AB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性    别</w:t>
            </w:r>
          </w:p>
        </w:tc>
        <w:tc>
          <w:tcPr>
            <w:tcW w:w="2413" w:type="dxa"/>
          </w:tcPr>
          <w:p w14:paraId="3EFCAAB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0891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113BD0C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80" w:type="dxa"/>
          </w:tcPr>
          <w:p w14:paraId="6A88E0B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职    务</w:t>
            </w:r>
          </w:p>
        </w:tc>
        <w:tc>
          <w:tcPr>
            <w:tcW w:w="2278" w:type="dxa"/>
            <w:gridSpan w:val="2"/>
          </w:tcPr>
          <w:p w14:paraId="0773F2A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1444" w:type="dxa"/>
          </w:tcPr>
          <w:p w14:paraId="1739D7D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手机号码</w:t>
            </w:r>
          </w:p>
        </w:tc>
        <w:tc>
          <w:tcPr>
            <w:tcW w:w="2413" w:type="dxa"/>
          </w:tcPr>
          <w:p w14:paraId="611AF4B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7B8D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4E8C3BF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80" w:type="dxa"/>
          </w:tcPr>
          <w:p w14:paraId="3EC93AE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联系电话</w:t>
            </w:r>
          </w:p>
        </w:tc>
        <w:tc>
          <w:tcPr>
            <w:tcW w:w="2278" w:type="dxa"/>
            <w:gridSpan w:val="2"/>
          </w:tcPr>
          <w:p w14:paraId="1EE9B09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1444" w:type="dxa"/>
          </w:tcPr>
          <w:p w14:paraId="2EB41C7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图文传真</w:t>
            </w:r>
          </w:p>
        </w:tc>
        <w:tc>
          <w:tcPr>
            <w:tcW w:w="2413" w:type="dxa"/>
          </w:tcPr>
          <w:p w14:paraId="6D89F10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52E4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5EAAEE1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80" w:type="dxa"/>
          </w:tcPr>
          <w:p w14:paraId="54809F9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通讯地址</w:t>
            </w:r>
          </w:p>
        </w:tc>
        <w:tc>
          <w:tcPr>
            <w:tcW w:w="6135" w:type="dxa"/>
            <w:gridSpan w:val="4"/>
          </w:tcPr>
          <w:p w14:paraId="22F2D79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0D38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53983CE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80" w:type="dxa"/>
          </w:tcPr>
          <w:p w14:paraId="401FAA9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网    址</w:t>
            </w:r>
          </w:p>
        </w:tc>
        <w:tc>
          <w:tcPr>
            <w:tcW w:w="6135" w:type="dxa"/>
            <w:gridSpan w:val="4"/>
          </w:tcPr>
          <w:p w14:paraId="07775AE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74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54CF8DF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被授权项目与内容</w:t>
            </w:r>
          </w:p>
        </w:tc>
        <w:tc>
          <w:tcPr>
            <w:tcW w:w="1780" w:type="dxa"/>
          </w:tcPr>
          <w:p w14:paraId="5A15CF3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项目名称</w:t>
            </w:r>
          </w:p>
        </w:tc>
        <w:tc>
          <w:tcPr>
            <w:tcW w:w="6135" w:type="dxa"/>
            <w:gridSpan w:val="4"/>
          </w:tcPr>
          <w:p w14:paraId="60CE478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46F1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1EACD38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80" w:type="dxa"/>
          </w:tcPr>
          <w:p w14:paraId="1E338FA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项目编号</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包号</w:t>
            </w:r>
          </w:p>
        </w:tc>
        <w:tc>
          <w:tcPr>
            <w:tcW w:w="6135" w:type="dxa"/>
            <w:gridSpan w:val="4"/>
          </w:tcPr>
          <w:p w14:paraId="2F5B6BE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4C66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1285" w:type="dxa"/>
            <w:vMerge w:val="continue"/>
          </w:tcPr>
          <w:p w14:paraId="0797629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80" w:type="dxa"/>
            <w:vAlign w:val="center"/>
          </w:tcPr>
          <w:p w14:paraId="48D46A6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授权范围</w:t>
            </w:r>
          </w:p>
        </w:tc>
        <w:tc>
          <w:tcPr>
            <w:tcW w:w="6135" w:type="dxa"/>
            <w:gridSpan w:val="4"/>
          </w:tcPr>
          <w:p w14:paraId="435A862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全权办理本次招标采购项目的投标、联系、洽谈、签约、执行等具体事务，签署全部有关文件、文书、协议及合同。</w:t>
            </w:r>
          </w:p>
        </w:tc>
      </w:tr>
      <w:tr w14:paraId="7108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20075FB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80" w:type="dxa"/>
          </w:tcPr>
          <w:p w14:paraId="42A4B99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法律责任</w:t>
            </w:r>
          </w:p>
        </w:tc>
        <w:tc>
          <w:tcPr>
            <w:tcW w:w="6135" w:type="dxa"/>
            <w:gridSpan w:val="4"/>
            <w:vAlign w:val="top"/>
          </w:tcPr>
          <w:p w14:paraId="67385A7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本公司对被授权人在本项目中的签名承担全部法律责任。</w:t>
            </w:r>
          </w:p>
        </w:tc>
      </w:tr>
      <w:tr w14:paraId="05AC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371096D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80" w:type="dxa"/>
          </w:tcPr>
          <w:p w14:paraId="62BE37C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lang w:eastAsia="zh-CN"/>
              </w:rPr>
            </w:pPr>
            <w:r>
              <w:rPr>
                <w:rFonts w:hint="eastAsia" w:ascii="宋体" w:hAnsi="宋体" w:eastAsia="宋体" w:cs="宋体"/>
                <w:bCs/>
                <w:caps/>
                <w:color w:val="auto"/>
                <w:sz w:val="24"/>
                <w:szCs w:val="24"/>
                <w:highlight w:val="none"/>
                <w:lang w:eastAsia="zh-CN"/>
              </w:rPr>
              <w:t>授权期限</w:t>
            </w:r>
          </w:p>
        </w:tc>
        <w:tc>
          <w:tcPr>
            <w:tcW w:w="6135" w:type="dxa"/>
            <w:gridSpan w:val="4"/>
            <w:vAlign w:val="top"/>
          </w:tcPr>
          <w:p w14:paraId="57AE0F0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 w:val="0"/>
                <w:bCs/>
                <w:color w:val="auto"/>
                <w:sz w:val="24"/>
                <w:szCs w:val="24"/>
                <w:highlight w:val="none"/>
                <w:lang w:val="en-US" w:eastAsia="zh-CN"/>
              </w:rPr>
              <w:t>本授权有效期限自开标之日起90天。</w:t>
            </w:r>
          </w:p>
        </w:tc>
      </w:tr>
      <w:tr w14:paraId="7090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288" w:type="dxa"/>
            <w:gridSpan w:val="3"/>
          </w:tcPr>
          <w:p w14:paraId="731A220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被授权人身份证复印件</w:t>
            </w:r>
          </w:p>
        </w:tc>
        <w:tc>
          <w:tcPr>
            <w:tcW w:w="3912" w:type="dxa"/>
            <w:gridSpan w:val="3"/>
          </w:tcPr>
          <w:p w14:paraId="2387C35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法定代表人签署栏</w:t>
            </w:r>
          </w:p>
        </w:tc>
      </w:tr>
      <w:tr w14:paraId="634D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jc w:val="center"/>
        </w:trPr>
        <w:tc>
          <w:tcPr>
            <w:tcW w:w="5288" w:type="dxa"/>
            <w:gridSpan w:val="3"/>
            <w:vMerge w:val="restart"/>
            <w:vAlign w:val="center"/>
          </w:tcPr>
          <w:p w14:paraId="62713E6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二代身份证正、反两面都需复印</w:t>
            </w:r>
          </w:p>
          <w:p w14:paraId="01211E4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（粘贴处）</w:t>
            </w:r>
          </w:p>
          <w:p w14:paraId="24B5921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3912" w:type="dxa"/>
            <w:gridSpan w:val="3"/>
          </w:tcPr>
          <w:p w14:paraId="3A9ABA8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p w14:paraId="3737202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签字</w:t>
            </w:r>
            <w:r>
              <w:rPr>
                <w:rFonts w:hint="eastAsia" w:ascii="宋体" w:hAnsi="宋体" w:eastAsia="宋体" w:cs="宋体"/>
                <w:bCs/>
                <w:caps/>
                <w:color w:val="auto"/>
                <w:sz w:val="24"/>
                <w:szCs w:val="24"/>
                <w:highlight w:val="none"/>
                <w:lang w:val="zh-CN"/>
              </w:rPr>
              <w:t>或盖章</w:t>
            </w:r>
            <w:r>
              <w:rPr>
                <w:rFonts w:hint="eastAsia" w:ascii="宋体" w:hAnsi="宋体" w:eastAsia="宋体" w:cs="宋体"/>
                <w:bCs/>
                <w:caps/>
                <w:color w:val="auto"/>
                <w:sz w:val="24"/>
                <w:szCs w:val="24"/>
                <w:highlight w:val="none"/>
              </w:rPr>
              <w:t>:</w:t>
            </w:r>
          </w:p>
        </w:tc>
      </w:tr>
      <w:tr w14:paraId="4104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5288" w:type="dxa"/>
            <w:gridSpan w:val="3"/>
            <w:vMerge w:val="continue"/>
          </w:tcPr>
          <w:p w14:paraId="04035DC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3912" w:type="dxa"/>
            <w:gridSpan w:val="3"/>
          </w:tcPr>
          <w:p w14:paraId="5A37977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p w14:paraId="745DC56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w:t>
            </w:r>
          </w:p>
          <w:p w14:paraId="622E4C2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（企业公章）</w:t>
            </w:r>
          </w:p>
          <w:p w14:paraId="4C10140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w:t>
            </w:r>
          </w:p>
          <w:p w14:paraId="352BACE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年  月  日</w:t>
            </w:r>
          </w:p>
        </w:tc>
      </w:tr>
    </w:tbl>
    <w:p w14:paraId="115ED4DA">
      <w:pP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6E67E2BE">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2、具备《中华人民共和国政府采购法》第二十二条规定的条件</w:t>
      </w:r>
    </w:p>
    <w:p w14:paraId="226FBFE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2-1、参加政府采购活动前三年内在经营活动中没有重大违法记录的书面声明</w:t>
      </w:r>
    </w:p>
    <w:p w14:paraId="451FB918">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lang w:val="en-US" w:eastAsia="zh-CN" w:bidi="ar-SA"/>
        </w:rPr>
      </w:pPr>
    </w:p>
    <w:p w14:paraId="71B4373B">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致：</w:t>
      </w:r>
      <w:r>
        <w:rPr>
          <w:rFonts w:hint="eastAsia" w:ascii="宋体" w:hAnsi="宋体" w:eastAsia="宋体" w:cs="宋体"/>
          <w:color w:val="auto"/>
          <w:kern w:val="2"/>
          <w:sz w:val="24"/>
          <w:szCs w:val="24"/>
          <w:highlight w:val="none"/>
          <w:u w:val="single"/>
          <w:lang w:val="en-US" w:eastAsia="zh-CN" w:bidi="ar-SA"/>
        </w:rPr>
        <w:t>采购代理机构名称</w:t>
      </w:r>
    </w:p>
    <w:p w14:paraId="4C11AF62">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bookmarkStart w:id="0" w:name="_Toc1276"/>
      <w:bookmarkStart w:id="1" w:name="_Toc9255"/>
      <w:r>
        <w:rPr>
          <w:rFonts w:hint="eastAsia" w:ascii="宋体" w:hAnsi="宋体" w:eastAsia="宋体" w:cs="宋体"/>
          <w:color w:val="auto"/>
          <w:sz w:val="24"/>
          <w:szCs w:val="24"/>
          <w:highlight w:val="none"/>
        </w:rPr>
        <w:t>作为本次采购项目的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eastAsia="zh-CN"/>
        </w:rPr>
        <w:t>征集</w:t>
      </w:r>
      <w:r>
        <w:rPr>
          <w:rFonts w:hint="eastAsia" w:ascii="宋体" w:hAnsi="宋体" w:eastAsia="宋体" w:cs="宋体"/>
          <w:color w:val="auto"/>
          <w:sz w:val="24"/>
          <w:szCs w:val="24"/>
          <w:highlight w:val="none"/>
        </w:rPr>
        <w:t>文件要求，现郑重承诺如下：</w:t>
      </w:r>
      <w:bookmarkEnd w:id="0"/>
      <w:bookmarkEnd w:id="1"/>
    </w:p>
    <w:p w14:paraId="42E5B8E8">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bookmarkStart w:id="2" w:name="_Toc19375"/>
      <w:bookmarkStart w:id="3" w:name="_Toc25068"/>
      <w:r>
        <w:rPr>
          <w:rFonts w:hint="eastAsia" w:ascii="宋体" w:hAnsi="宋体" w:eastAsia="宋体" w:cs="宋体"/>
          <w:color w:val="auto"/>
          <w:sz w:val="24"/>
          <w:szCs w:val="24"/>
          <w:highlight w:val="none"/>
          <w:lang w:eastAsia="zh-CN"/>
        </w:rPr>
        <w:t>在参加本项目政府采购活动前三年内，在经营活动中无重大违法记录；</w:t>
      </w:r>
      <w:r>
        <w:rPr>
          <w:rFonts w:hint="eastAsia" w:ascii="宋体" w:hAnsi="宋体" w:eastAsia="宋体" w:cs="宋体"/>
          <w:color w:val="auto"/>
          <w:sz w:val="24"/>
          <w:szCs w:val="24"/>
          <w:highlight w:val="none"/>
        </w:rPr>
        <w:t>本单位未被列入失信被执行人、</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w:t>
      </w:r>
      <w:bookmarkEnd w:id="2"/>
      <w:bookmarkEnd w:id="3"/>
      <w:r>
        <w:rPr>
          <w:rFonts w:hint="eastAsia" w:ascii="宋体" w:hAnsi="宋体" w:eastAsia="宋体" w:cs="宋体"/>
          <w:color w:val="auto"/>
          <w:sz w:val="24"/>
          <w:szCs w:val="24"/>
          <w:highlight w:val="none"/>
          <w:lang w:eastAsia="zh-CN"/>
        </w:rPr>
        <w:t>。</w:t>
      </w:r>
    </w:p>
    <w:p w14:paraId="466C210D">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bookmarkStart w:id="4" w:name="_Toc9124"/>
      <w:bookmarkStart w:id="5" w:name="_Toc13679"/>
      <w:r>
        <w:rPr>
          <w:rFonts w:hint="eastAsia" w:ascii="宋体" w:hAnsi="宋体" w:eastAsia="宋体" w:cs="宋体"/>
          <w:color w:val="auto"/>
          <w:sz w:val="24"/>
          <w:szCs w:val="24"/>
          <w:highlight w:val="none"/>
        </w:rPr>
        <w:t>本单位对上述承诺的内容事项真实性负责。如经查实上述承诺的内容事项存在虚假情形，本单位愿意承担因此产生的后果及法律责任。</w:t>
      </w:r>
      <w:bookmarkEnd w:id="4"/>
      <w:bookmarkEnd w:id="5"/>
    </w:p>
    <w:p w14:paraId="713E708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rPr>
      </w:pPr>
    </w:p>
    <w:p w14:paraId="22C555C7">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p>
    <w:p w14:paraId="5041402D">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bookmarkStart w:id="6" w:name="_Toc14806"/>
      <w:bookmarkStart w:id="7" w:name="_Toc19221"/>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bookmarkEnd w:id="6"/>
      <w:bookmarkEnd w:id="7"/>
    </w:p>
    <w:p w14:paraId="6BC6F1C6">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bookmarkStart w:id="8" w:name="_Toc32672"/>
      <w:bookmarkStart w:id="9" w:name="_Toc27751"/>
      <w:r>
        <w:rPr>
          <w:rFonts w:hint="eastAsia" w:ascii="宋体" w:hAnsi="宋体" w:eastAsia="宋体" w:cs="宋体"/>
          <w:color w:val="auto"/>
          <w:sz w:val="24"/>
          <w:szCs w:val="24"/>
          <w:highlight w:val="none"/>
        </w:rPr>
        <w:t>法定代表人或委托代理人（签字或盖章）：</w:t>
      </w:r>
      <w:bookmarkEnd w:id="8"/>
      <w:bookmarkEnd w:id="9"/>
      <w:r>
        <w:rPr>
          <w:rFonts w:hint="eastAsia" w:ascii="宋体" w:hAnsi="宋体" w:eastAsia="宋体" w:cs="宋体"/>
          <w:color w:val="auto"/>
          <w:sz w:val="24"/>
          <w:szCs w:val="24"/>
          <w:highlight w:val="none"/>
          <w:u w:val="single"/>
          <w:lang w:val="en-US" w:eastAsia="zh-CN"/>
        </w:rPr>
        <w:t xml:space="preserve">           </w:t>
      </w:r>
    </w:p>
    <w:p w14:paraId="1EB12BD0">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日    期：</w:t>
      </w:r>
      <w:r>
        <w:rPr>
          <w:rFonts w:hint="eastAsia" w:ascii="宋体" w:hAnsi="宋体" w:eastAsia="宋体" w:cs="宋体"/>
          <w:color w:val="auto"/>
          <w:kern w:val="2"/>
          <w:sz w:val="24"/>
          <w:szCs w:val="24"/>
          <w:highlight w:val="none"/>
          <w:u w:val="single"/>
          <w:lang w:val="en-US" w:eastAsia="zh-CN" w:bidi="ar-SA"/>
        </w:rPr>
        <w:t xml:space="preserve">           </w:t>
      </w:r>
    </w:p>
    <w:p w14:paraId="158FD7E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28C076FA">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u w:val="single"/>
          <w:lang w:val="en-US" w:eastAsia="zh-CN" w:bidi="ar-SA"/>
        </w:rPr>
      </w:pPr>
    </w:p>
    <w:p w14:paraId="7114949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43855D42">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u w:val="single"/>
          <w:lang w:val="en-US" w:eastAsia="zh-CN" w:bidi="ar-SA"/>
        </w:rPr>
      </w:pPr>
    </w:p>
    <w:p w14:paraId="3E621BBD">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362C2407">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u w:val="single"/>
          <w:lang w:val="en-US" w:eastAsia="zh-CN" w:bidi="ar-SA"/>
        </w:rPr>
      </w:pPr>
    </w:p>
    <w:p w14:paraId="47703E0F">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6D488AC2">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u w:val="single"/>
          <w:lang w:val="en-US" w:eastAsia="zh-CN" w:bidi="ar-SA"/>
        </w:rPr>
      </w:pPr>
    </w:p>
    <w:p w14:paraId="02D2DBC9">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61C19CB1">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u w:val="single"/>
          <w:lang w:val="en-US" w:eastAsia="zh-CN" w:bidi="ar-SA"/>
        </w:rPr>
      </w:pPr>
    </w:p>
    <w:p w14:paraId="681816E9">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31357F7F">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u w:val="single"/>
          <w:lang w:val="en-US" w:eastAsia="zh-CN" w:bidi="ar-SA"/>
        </w:rPr>
      </w:pPr>
    </w:p>
    <w:p w14:paraId="44256828">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br w:type="page"/>
      </w:r>
    </w:p>
    <w:p w14:paraId="13B52E96">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2-2、具有履行本合同所必需的设备和专业技术能力的说明及承诺</w:t>
      </w:r>
    </w:p>
    <w:p w14:paraId="31C5E823">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lang w:val="en-US" w:eastAsia="zh-CN" w:bidi="ar-SA"/>
        </w:rPr>
      </w:pPr>
    </w:p>
    <w:p w14:paraId="173EF694">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致：</w:t>
      </w:r>
      <w:r>
        <w:rPr>
          <w:rFonts w:hint="eastAsia" w:ascii="宋体" w:hAnsi="宋体" w:eastAsia="宋体" w:cs="宋体"/>
          <w:color w:val="auto"/>
          <w:kern w:val="2"/>
          <w:sz w:val="24"/>
          <w:szCs w:val="24"/>
          <w:highlight w:val="none"/>
          <w:u w:val="single"/>
          <w:lang w:val="en-US" w:eastAsia="zh-CN" w:bidi="ar-SA"/>
        </w:rPr>
        <w:t>采购代理机构名称</w:t>
      </w:r>
    </w:p>
    <w:p w14:paraId="1D5426FC">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宋体" w:hAnsi="宋体" w:eastAsia="宋体" w:cs="宋体"/>
          <w:color w:val="auto"/>
          <w:kern w:val="0"/>
          <w:sz w:val="24"/>
          <w:szCs w:val="24"/>
          <w:highlight w:val="none"/>
          <w:lang w:val="en-US" w:eastAsia="zh-CN" w:bidi="ar-SA"/>
        </w:rPr>
      </w:pPr>
    </w:p>
    <w:p w14:paraId="71CC624A">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我公司承诺</w:t>
      </w:r>
      <w:r>
        <w:rPr>
          <w:rFonts w:hint="eastAsia" w:ascii="宋体" w:hAnsi="宋体" w:eastAsia="宋体" w:cs="宋体"/>
          <w:color w:val="auto"/>
          <w:kern w:val="2"/>
          <w:sz w:val="24"/>
          <w:szCs w:val="24"/>
          <w:highlight w:val="none"/>
          <w:lang w:val="en-US" w:eastAsia="zh-CN" w:bidi="ar-SA"/>
        </w:rPr>
        <w:t>具备履行合同所必需的设备和专业技术能力</w:t>
      </w:r>
      <w:r>
        <w:rPr>
          <w:rFonts w:hint="eastAsia" w:ascii="宋体" w:hAnsi="宋体" w:eastAsia="宋体" w:cs="宋体"/>
          <w:color w:val="auto"/>
          <w:kern w:val="0"/>
          <w:sz w:val="24"/>
          <w:szCs w:val="24"/>
          <w:highlight w:val="none"/>
          <w:lang w:val="en-US" w:eastAsia="zh-CN" w:bidi="ar-SA"/>
        </w:rPr>
        <w:t>。</w:t>
      </w:r>
    </w:p>
    <w:p w14:paraId="2103770F">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rPr>
      </w:pPr>
    </w:p>
    <w:p w14:paraId="7C05B6BE">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p>
    <w:p w14:paraId="4A92747C">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bookmarkStart w:id="10" w:name="_Toc11632"/>
      <w:bookmarkStart w:id="11" w:name="_Toc26927"/>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bookmarkEnd w:id="10"/>
      <w:bookmarkEnd w:id="11"/>
    </w:p>
    <w:p w14:paraId="2121961E">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bookmarkStart w:id="12" w:name="_Toc32227"/>
      <w:bookmarkStart w:id="13" w:name="_Toc6542"/>
      <w:r>
        <w:rPr>
          <w:rFonts w:hint="eastAsia" w:ascii="宋体" w:hAnsi="宋体" w:eastAsia="宋体" w:cs="宋体"/>
          <w:color w:val="auto"/>
          <w:sz w:val="24"/>
          <w:szCs w:val="24"/>
          <w:highlight w:val="none"/>
        </w:rPr>
        <w:t>法定代表人或委托代理人（签字或盖章）：</w:t>
      </w:r>
      <w:bookmarkEnd w:id="12"/>
      <w:bookmarkEnd w:id="13"/>
      <w:r>
        <w:rPr>
          <w:rFonts w:hint="eastAsia" w:ascii="宋体" w:hAnsi="宋体" w:eastAsia="宋体" w:cs="宋体"/>
          <w:color w:val="auto"/>
          <w:sz w:val="24"/>
          <w:szCs w:val="24"/>
          <w:highlight w:val="none"/>
          <w:u w:val="single"/>
          <w:lang w:val="en-US" w:eastAsia="zh-CN"/>
        </w:rPr>
        <w:t xml:space="preserve">           </w:t>
      </w:r>
    </w:p>
    <w:p w14:paraId="4CF32F05">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日    期：</w:t>
      </w:r>
      <w:r>
        <w:rPr>
          <w:rFonts w:hint="eastAsia" w:ascii="宋体" w:hAnsi="宋体" w:eastAsia="宋体" w:cs="宋体"/>
          <w:color w:val="auto"/>
          <w:kern w:val="2"/>
          <w:sz w:val="24"/>
          <w:szCs w:val="24"/>
          <w:highlight w:val="none"/>
          <w:u w:val="single"/>
          <w:lang w:val="en-US" w:eastAsia="zh-CN" w:bidi="ar-SA"/>
        </w:rPr>
        <w:t xml:space="preserve">           </w:t>
      </w:r>
    </w:p>
    <w:p w14:paraId="3F7C814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61AE6D9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14DCAA50">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7383994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0376482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08331F49">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5818BD7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4351E79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6670E38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7F2A2233">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21A89A29">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3DBFB6A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79A5C88D">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455FA832">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32F77F8D">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2925DF47">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7C4BEBFB">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090A6E7F">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033851FC">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64738AFC">
      <w:pPr>
        <w:keepNext w:val="0"/>
        <w:keepLines w:val="0"/>
        <w:pageBreakBefore w:val="0"/>
        <w:widowControl w:val="0"/>
        <w:shd w:val="clear"/>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3、信用承诺</w:t>
      </w:r>
    </w:p>
    <w:p w14:paraId="54A7969A">
      <w:pPr>
        <w:spacing w:line="360" w:lineRule="auto"/>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000000"/>
          <w:sz w:val="24"/>
          <w:szCs w:val="24"/>
          <w:highlight w:val="none"/>
          <w:lang w:val="en-US" w:eastAsia="zh-CN"/>
        </w:rPr>
        <w:t>3.1、</w:t>
      </w:r>
      <w:r>
        <w:rPr>
          <w:rFonts w:hint="eastAsia" w:ascii="宋体" w:hAnsi="宋体" w:eastAsia="宋体" w:cs="宋体"/>
          <w:b/>
          <w:bCs/>
          <w:color w:val="auto"/>
          <w:sz w:val="24"/>
          <w:szCs w:val="24"/>
          <w:highlight w:val="none"/>
        </w:rPr>
        <w:t>投标信用(保证金)承诺书</w:t>
      </w:r>
    </w:p>
    <w:p w14:paraId="198424BF">
      <w:pPr>
        <w:shd w:val="clear"/>
        <w:spacing w:line="251" w:lineRule="auto"/>
        <w:jc w:val="center"/>
        <w:rPr>
          <w:rFonts w:hint="eastAsia" w:ascii="宋体" w:hAnsi="宋体" w:eastAsia="宋体" w:cs="宋体"/>
          <w:color w:val="auto"/>
          <w:sz w:val="21"/>
          <w:szCs w:val="20"/>
          <w:highlight w:val="none"/>
        </w:rPr>
      </w:pPr>
      <w:r>
        <w:rPr>
          <w:rFonts w:hint="eastAsia" w:ascii="宋体" w:hAnsi="宋体" w:eastAsia="宋体" w:cs="宋体"/>
          <w:color w:val="auto"/>
          <w:spacing w:val="-4"/>
          <w:sz w:val="32"/>
          <w:szCs w:val="32"/>
          <w:highlight w:val="none"/>
          <w14:textOutline w14:w="5793" w14:cap="sq" w14:cmpd="sng">
            <w14:solidFill>
              <w14:srgbClr w14:val="000000"/>
            </w14:solidFill>
            <w14:prstDash w14:val="solid"/>
            <w14:bevel/>
          </w14:textOutline>
        </w:rPr>
        <w:t>投标信用(保证金)承诺书</w:t>
      </w:r>
    </w:p>
    <w:p w14:paraId="315AAF79">
      <w:pPr>
        <w:shd w:val="clear"/>
        <w:spacing w:line="252" w:lineRule="auto"/>
        <w:rPr>
          <w:rFonts w:hint="eastAsia" w:ascii="宋体" w:hAnsi="宋体" w:eastAsia="宋体" w:cs="宋体"/>
          <w:color w:val="auto"/>
          <w:sz w:val="21"/>
          <w:szCs w:val="20"/>
          <w:highlight w:val="none"/>
        </w:rPr>
      </w:pPr>
    </w:p>
    <w:p w14:paraId="53E22501">
      <w:pPr>
        <w:keepNext w:val="0"/>
        <w:keepLines w:val="0"/>
        <w:pageBreakBefore w:val="0"/>
        <w:widowControl w:val="0"/>
        <w:shd w:val="clear"/>
        <w:kinsoku/>
        <w:wordWrap/>
        <w:overflowPunct/>
        <w:topLinePunct w:val="0"/>
        <w:autoSpaceDE/>
        <w:autoSpaceDN/>
        <w:bidi w:val="0"/>
        <w:adjustRightInd/>
        <w:snapToGrid/>
        <w:spacing w:line="360" w:lineRule="auto"/>
        <w:ind w:left="2" w:right="24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项目</w:t>
      </w:r>
      <w:r>
        <w:rPr>
          <w:rFonts w:hint="eastAsia" w:ascii="宋体" w:hAnsi="宋体" w:eastAsia="宋体" w:cs="宋体"/>
          <w:color w:val="auto"/>
          <w:spacing w:val="-5"/>
          <w:sz w:val="24"/>
          <w:szCs w:val="24"/>
          <w:highlight w:val="none"/>
          <w:lang w:eastAsia="zh-CN"/>
        </w:rPr>
        <w:t>名称</w:t>
      </w:r>
      <w:r>
        <w:rPr>
          <w:rFonts w:hint="eastAsia" w:ascii="宋体" w:hAnsi="宋体" w:eastAsia="宋体" w:cs="宋体"/>
          <w:color w:val="auto"/>
          <w:spacing w:val="-5"/>
          <w:sz w:val="24"/>
          <w:szCs w:val="24"/>
          <w:highlight w:val="none"/>
          <w:lang w:val="en-US" w:eastAsia="zh-CN"/>
        </w:rPr>
        <w:t>/项目编号</w:t>
      </w:r>
      <w:r>
        <w:rPr>
          <w:rFonts w:hint="eastAsia" w:ascii="宋体" w:hAnsi="宋体" w:eastAsia="宋体" w:cs="宋体"/>
          <w:color w:val="auto"/>
          <w:spacing w:val="-5"/>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5"/>
          <w:sz w:val="24"/>
          <w:szCs w:val="24"/>
          <w:highlight w:val="none"/>
        </w:rPr>
        <w:t>投标人：</w:t>
      </w:r>
      <w:r>
        <w:rPr>
          <w:rFonts w:hint="eastAsia" w:ascii="宋体" w:hAnsi="宋体" w:eastAsia="宋体" w:cs="宋体"/>
          <w:color w:val="auto"/>
          <w:sz w:val="24"/>
          <w:szCs w:val="24"/>
          <w:highlight w:val="none"/>
          <w:u w:val="single" w:color="auto"/>
        </w:rPr>
        <w:t xml:space="preserve">                                                                      </w:t>
      </w:r>
    </w:p>
    <w:p w14:paraId="41D9823A">
      <w:pPr>
        <w:keepNext w:val="0"/>
        <w:keepLines w:val="0"/>
        <w:pageBreakBefore w:val="0"/>
        <w:widowControl w:val="0"/>
        <w:shd w:val="clear"/>
        <w:kinsoku/>
        <w:wordWrap/>
        <w:overflowPunct/>
        <w:topLinePunct w:val="0"/>
        <w:autoSpaceDE/>
        <w:autoSpaceDN/>
        <w:bidi w:val="0"/>
        <w:adjustRightInd/>
        <w:snapToGrid/>
        <w:spacing w:line="360" w:lineRule="auto"/>
        <w:ind w:left="478" w:right="240" w:hanging="473"/>
        <w:textAlignment w:val="auto"/>
        <w:rPr>
          <w:rFonts w:hint="eastAsia" w:ascii="宋体" w:hAnsi="宋体" w:eastAsia="宋体" w:cs="宋体"/>
          <w:color w:val="auto"/>
          <w:spacing w:val="16"/>
          <w:sz w:val="24"/>
          <w:szCs w:val="24"/>
          <w:highlight w:val="none"/>
        </w:rPr>
      </w:pPr>
      <w:r>
        <w:rPr>
          <w:rFonts w:hint="eastAsia" w:ascii="宋体" w:hAnsi="宋体" w:eastAsia="宋体" w:cs="宋体"/>
          <w:color w:val="auto"/>
          <w:spacing w:val="-5"/>
          <w:sz w:val="24"/>
          <w:szCs w:val="24"/>
          <w:highlight w:val="none"/>
        </w:rPr>
        <w:t>统一社会信用代码：</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lang w:val="en-US" w:eastAsia="zh-CN"/>
        </w:rPr>
        <w:t xml:space="preserve"> </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2"/>
          <w:sz w:val="24"/>
          <w:szCs w:val="24"/>
          <w:highlight w:val="none"/>
          <w:u w:val="none" w:color="auto"/>
        </w:rPr>
        <w:t xml:space="preserve"> </w:t>
      </w:r>
      <w:r>
        <w:rPr>
          <w:rFonts w:hint="eastAsia" w:ascii="宋体" w:hAnsi="宋体" w:eastAsia="宋体" w:cs="宋体"/>
          <w:color w:val="auto"/>
          <w:spacing w:val="2"/>
          <w:sz w:val="24"/>
          <w:szCs w:val="24"/>
          <w:highlight w:val="none"/>
          <w:u w:val="none" w:color="auto"/>
          <w:lang w:val="en-US" w:eastAsia="zh-CN"/>
        </w:rPr>
        <w:t xml:space="preserve"> </w:t>
      </w:r>
      <w:r>
        <w:rPr>
          <w:rFonts w:hint="eastAsia" w:ascii="宋体" w:hAnsi="宋体" w:eastAsia="宋体" w:cs="宋体"/>
          <w:color w:val="auto"/>
          <w:spacing w:val="-5"/>
          <w:sz w:val="24"/>
          <w:szCs w:val="24"/>
          <w:highlight w:val="none"/>
        </w:rPr>
        <w:t>法人代表：</w:t>
      </w:r>
      <w:r>
        <w:rPr>
          <w:rFonts w:hint="eastAsia" w:ascii="宋体" w:hAnsi="宋体" w:eastAsia="宋体" w:cs="宋体"/>
          <w:color w:val="auto"/>
          <w:spacing w:val="3"/>
          <w:sz w:val="24"/>
          <w:szCs w:val="24"/>
          <w:highlight w:val="none"/>
          <w:u w:val="single" w:color="auto"/>
        </w:rPr>
        <w:t xml:space="preserve">                </w:t>
      </w:r>
      <w:r>
        <w:rPr>
          <w:rFonts w:hint="eastAsia" w:ascii="宋体" w:hAnsi="宋体" w:eastAsia="宋体" w:cs="宋体"/>
          <w:color w:val="auto"/>
          <w:spacing w:val="3"/>
          <w:sz w:val="24"/>
          <w:szCs w:val="24"/>
          <w:highlight w:val="none"/>
          <w:u w:val="single" w:color="auto"/>
          <w:lang w:val="en-US" w:eastAsia="zh-CN"/>
        </w:rPr>
        <w:t xml:space="preserve"> </w:t>
      </w:r>
      <w:r>
        <w:rPr>
          <w:rFonts w:hint="eastAsia" w:ascii="宋体" w:hAnsi="宋体" w:eastAsia="宋体" w:cs="宋体"/>
          <w:color w:val="auto"/>
          <w:spacing w:val="3"/>
          <w:sz w:val="24"/>
          <w:szCs w:val="24"/>
          <w:highlight w:val="none"/>
          <w:u w:val="single" w:color="auto"/>
        </w:rPr>
        <w:t xml:space="preserve">  </w:t>
      </w:r>
      <w:r>
        <w:rPr>
          <w:rFonts w:hint="eastAsia" w:ascii="宋体" w:hAnsi="宋体" w:eastAsia="宋体" w:cs="宋体"/>
          <w:color w:val="auto"/>
          <w:spacing w:val="16"/>
          <w:sz w:val="24"/>
          <w:szCs w:val="24"/>
          <w:highlight w:val="none"/>
        </w:rPr>
        <w:t xml:space="preserve"> </w:t>
      </w:r>
    </w:p>
    <w:p w14:paraId="3912CBA3">
      <w:pPr>
        <w:keepNext w:val="0"/>
        <w:keepLines w:val="0"/>
        <w:pageBreakBefore w:val="0"/>
        <w:widowControl w:val="0"/>
        <w:shd w:val="clear"/>
        <w:kinsoku/>
        <w:wordWrap/>
        <w:overflowPunct/>
        <w:topLinePunct w:val="0"/>
        <w:bidi w:val="0"/>
        <w:snapToGrid/>
        <w:spacing w:after="0"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在本项目标段招投标活动中，我公司（单位）自愿作出以下投标信用承诺：</w:t>
      </w:r>
    </w:p>
    <w:p w14:paraId="251F3DD1">
      <w:pPr>
        <w:keepNext w:val="0"/>
        <w:keepLines w:val="0"/>
        <w:pageBreakBefore w:val="0"/>
        <w:widowControl w:val="0"/>
        <w:shd w:val="clear"/>
        <w:kinsoku/>
        <w:wordWrap/>
        <w:overflowPunct/>
        <w:topLinePunct w:val="0"/>
        <w:bidi w:val="0"/>
        <w:snapToGrid/>
        <w:spacing w:after="0"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（一）能严格遵守法律法规、职业道德和行业规范。</w:t>
      </w:r>
    </w:p>
    <w:p w14:paraId="1165DBFC">
      <w:pPr>
        <w:keepNext w:val="0"/>
        <w:keepLines w:val="0"/>
        <w:pageBreakBefore w:val="0"/>
        <w:widowControl w:val="0"/>
        <w:shd w:val="clear"/>
        <w:kinsoku/>
        <w:wordWrap/>
        <w:overflowPunct/>
        <w:topLinePunct w:val="0"/>
        <w:bidi w:val="0"/>
        <w:snapToGrid/>
        <w:spacing w:after="0"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（二）不得有以下违法违规行为：1.围标串标；以他人名义或者其他方式弄虚作假投标；出让出租资格、资质证书供他人投标；恶意竞标、强揽工程；以暴力、威胁、利诱等 手段阻止或者控制其他潜在投标人参与招投标活动。2.向招投标监督部门、交易中心、招标人、招标代理机构、评审委员会及其成员等当事主体赠送财物。3.投标截止后至中标人确定前，修改或者撤销投标文件。4.在被确定为中标人后无正当理由：不按照招标文件和投标文件与招标人签订合同；在签订合同时向招标人提出附加条件、或者改变投标文件的实质性内容；放弃中标；不按照招标文件的规定提交履约保证金。5.政府采购法规定的其它违法违规行为。</w:t>
      </w:r>
    </w:p>
    <w:p w14:paraId="1C5D53FC">
      <w:pPr>
        <w:keepNext w:val="0"/>
        <w:keepLines w:val="0"/>
        <w:pageBreakBefore w:val="0"/>
        <w:widowControl w:val="0"/>
        <w:shd w:val="clear"/>
        <w:kinsoku/>
        <w:wordWrap/>
        <w:overflowPunct/>
        <w:topLinePunct w:val="0"/>
        <w:bidi w:val="0"/>
        <w:snapToGrid/>
        <w:spacing w:after="0"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三）若我公司（单位）及相关参与人员违背以上承诺事项，即被视为失信企业（法人），依据《关于对公共资源交易领域严重失信主体开展联合惩戒的备忘录》（发改法规[2018]457号）及相关财政部门的规定，自愿接受1至3年内限制参与公共资源交易活动。</w:t>
      </w:r>
    </w:p>
    <w:p w14:paraId="06697C75">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260C47F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08F928AA">
      <w:pPr>
        <w:keepNext w:val="0"/>
        <w:keepLines w:val="0"/>
        <w:pageBreakBefore w:val="0"/>
        <w:widowControl w:val="0"/>
        <w:shd w:val="clear"/>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法定代表人（签章</w:t>
      </w:r>
      <w:r>
        <w:rPr>
          <w:rFonts w:hint="eastAsia" w:ascii="宋体" w:hAnsi="宋体" w:eastAsia="宋体" w:cs="宋体"/>
          <w:color w:val="auto"/>
          <w:spacing w:val="-75"/>
          <w:sz w:val="24"/>
          <w:szCs w:val="24"/>
          <w:highlight w:val="none"/>
        </w:rPr>
        <w:t>）：</w:t>
      </w:r>
      <w:r>
        <w:rPr>
          <w:rFonts w:hint="eastAsia" w:ascii="宋体" w:hAnsi="宋体" w:eastAsia="宋体" w:cs="宋体"/>
          <w:color w:val="auto"/>
          <w:sz w:val="24"/>
          <w:szCs w:val="24"/>
          <w:highlight w:val="none"/>
        </w:rPr>
        <w:t xml:space="preserve"> </w:t>
      </w:r>
      <w:r>
        <w:rPr>
          <w:rFonts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3"/>
          <w:sz w:val="24"/>
          <w:szCs w:val="24"/>
          <w:highlight w:val="none"/>
        </w:rPr>
        <w:t>投标人（盖章</w:t>
      </w:r>
      <w:r>
        <w:rPr>
          <w:rFonts w:hint="eastAsia" w:ascii="宋体" w:hAnsi="宋体" w:eastAsia="宋体" w:cs="宋体"/>
          <w:color w:val="auto"/>
          <w:spacing w:val="-75"/>
          <w:sz w:val="24"/>
          <w:szCs w:val="24"/>
          <w:highlight w:val="none"/>
        </w:rPr>
        <w:t>）：</w:t>
      </w:r>
      <w:r>
        <w:rPr>
          <w:rFonts w:ascii="宋体" w:hAnsi="宋体" w:eastAsia="宋体" w:cs="宋体"/>
          <w:color w:val="auto"/>
          <w:sz w:val="24"/>
          <w:szCs w:val="24"/>
          <w:highlight w:val="none"/>
          <w:u w:val="single" w:color="auto"/>
        </w:rPr>
        <w:t xml:space="preserve">             </w:t>
      </w:r>
    </w:p>
    <w:p w14:paraId="0168DC9B">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63DE40D3">
      <w:pPr>
        <w:keepNext w:val="0"/>
        <w:keepLines w:val="0"/>
        <w:pageBreakBefore w:val="0"/>
        <w:widowControl w:val="0"/>
        <w:shd w:val="clear"/>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3"/>
          <w:sz w:val="24"/>
          <w:szCs w:val="24"/>
          <w:highlight w:val="none"/>
        </w:rPr>
        <w:t>承诺时间：</w:t>
      </w:r>
      <w:r>
        <w:rPr>
          <w:rFonts w:hint="eastAsia" w:ascii="宋体" w:hAnsi="宋体" w:eastAsia="宋体" w:cs="宋体"/>
          <w:color w:val="auto"/>
          <w:spacing w:val="0"/>
          <w:sz w:val="24"/>
          <w:szCs w:val="24"/>
          <w:highlight w:val="none"/>
          <w:u w:val="single" w:color="auto"/>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pacing w:val="0"/>
          <w:sz w:val="24"/>
          <w:szCs w:val="24"/>
          <w:highlight w:val="none"/>
          <w:u w:val="single" w:color="auto"/>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pacing w:val="0"/>
          <w:sz w:val="24"/>
          <w:szCs w:val="24"/>
          <w:highlight w:val="none"/>
          <w:u w:val="single" w:color="auto"/>
        </w:rPr>
        <w:t xml:space="preserve">     </w:t>
      </w:r>
      <w:r>
        <w:rPr>
          <w:rFonts w:hint="eastAsia" w:ascii="宋体" w:hAnsi="宋体" w:eastAsia="宋体" w:cs="宋体"/>
          <w:color w:val="auto"/>
          <w:sz w:val="24"/>
          <w:szCs w:val="24"/>
          <w:highlight w:val="none"/>
        </w:rPr>
        <w:t>日</w:t>
      </w:r>
    </w:p>
    <w:p w14:paraId="1798795F">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197F6576">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pP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说明：本承诺书效力和作用等同投标保证金</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w:t>
      </w: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其有效期与投标有效期一致。</w:t>
      </w:r>
    </w:p>
    <w:p w14:paraId="0A0ED34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pacing w:val="-5"/>
          <w:sz w:val="24"/>
          <w:szCs w:val="24"/>
          <w:lang w:val="en-US" w:eastAsia="zh-CN"/>
          <w14:textOutline w14:w="4358" w14:cap="sq" w14:cmpd="sng">
            <w14:solidFill>
              <w14:srgbClr w14:val="000000"/>
            </w14:solidFill>
            <w14:prstDash w14:val="solid"/>
            <w14:bevel/>
          </w14:textOutline>
        </w:rPr>
      </w:pP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注：此承诺书除附在</w:t>
      </w:r>
      <w:r>
        <w:rPr>
          <w:rFonts w:hint="eastAsia" w:ascii="宋体" w:hAnsi="宋体" w:eastAsia="宋体" w:cs="宋体"/>
          <w:color w:val="auto"/>
          <w:spacing w:val="-5"/>
          <w:sz w:val="24"/>
          <w:szCs w:val="24"/>
          <w:highlight w:val="none"/>
          <w:lang w:val="en-US" w:eastAsia="zh-CN"/>
          <w14:textOutline w14:w="4358" w14:cap="sq" w14:cmpd="sng">
            <w14:solidFill>
              <w14:srgbClr w14:val="000000"/>
            </w14:solidFill>
            <w14:prstDash w14:val="solid"/>
            <w14:bevel/>
          </w14:textOutline>
        </w:rPr>
        <w:t>投标文件</w:t>
      </w: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中外还须上传至“信用中国(陕西榆林)”网站</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w:t>
      </w: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投标人自主上报信用承诺书附件</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，须后附</w:t>
      </w:r>
      <w:r>
        <w:rPr>
          <w:rFonts w:hint="eastAsia" w:ascii="宋体" w:hAnsi="宋体" w:eastAsia="宋体" w:cs="宋体"/>
          <w:color w:val="auto"/>
          <w:spacing w:val="-5"/>
          <w:sz w:val="24"/>
          <w:szCs w:val="24"/>
          <w:highlight w:val="none"/>
          <w:lang w:val="en-US" w:eastAsia="zh-CN"/>
          <w14:textOutline w14:w="4358" w14:cap="sq" w14:cmpd="sng">
            <w14:solidFill>
              <w14:srgbClr w14:val="000000"/>
            </w14:solidFill>
            <w14:prstDash w14:val="solid"/>
            <w14:bevel/>
          </w14:textOutline>
        </w:rPr>
        <w:t>网站申报</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截</w:t>
      </w:r>
      <w:r>
        <w:rPr>
          <w:rFonts w:hint="eastAsia" w:ascii="宋体" w:hAnsi="宋体" w:eastAsia="宋体" w:cs="宋体"/>
          <w:spacing w:val="-5"/>
          <w:sz w:val="24"/>
          <w:szCs w:val="24"/>
          <w:lang w:eastAsia="zh-CN"/>
          <w14:textOutline w14:w="4358" w14:cap="sq" w14:cmpd="sng">
            <w14:solidFill>
              <w14:srgbClr w14:val="000000"/>
            </w14:solidFill>
            <w14:prstDash w14:val="solid"/>
            <w14:bevel/>
          </w14:textOutline>
        </w:rPr>
        <w:t>图。</w:t>
      </w:r>
    </w:p>
    <w:p w14:paraId="69EE5EF3">
      <w:pPr>
        <w:keepNext w:val="0"/>
        <w:keepLines w:val="0"/>
        <w:pageBreakBefore/>
        <w:widowControl w:val="0"/>
        <w:shd w:val="clea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3.2、投标人信用承诺书</w:t>
      </w:r>
    </w:p>
    <w:p w14:paraId="1665711A">
      <w:pPr>
        <w:keepNext w:val="0"/>
        <w:keepLines w:val="0"/>
        <w:pageBreakBefore w:val="0"/>
        <w:widowControl w:val="0"/>
        <w:shd w:val="clear"/>
        <w:kinsoku/>
        <w:wordWrap/>
        <w:overflowPunct/>
        <w:topLinePunct w:val="0"/>
        <w:autoSpaceDE/>
        <w:autoSpaceDN/>
        <w:bidi w:val="0"/>
        <w:adjustRightInd/>
        <w:snapToGrid/>
        <w:spacing w:before="120" w:line="185" w:lineRule="auto"/>
        <w:ind w:firstLine="0"/>
        <w:jc w:val="center"/>
        <w:textAlignment w:val="auto"/>
        <w:outlineLvl w:val="9"/>
        <w:rPr>
          <w:rFonts w:hint="eastAsia" w:ascii="宋体" w:hAnsi="宋体" w:eastAsia="宋体" w:cs="宋体"/>
          <w:color w:val="auto"/>
          <w:spacing w:val="-4"/>
          <w:sz w:val="32"/>
          <w:szCs w:val="32"/>
          <w:highlight w:val="none"/>
          <w14:textOutline w14:w="5793" w14:cap="sq" w14:cmpd="sng">
            <w14:solidFill>
              <w14:srgbClr w14:val="000000"/>
            </w14:solidFill>
            <w14:prstDash w14:val="solid"/>
            <w14:bevel/>
          </w14:textOutline>
        </w:rPr>
      </w:pPr>
      <w:r>
        <w:rPr>
          <w:rFonts w:hint="eastAsia" w:ascii="宋体" w:hAnsi="宋体" w:eastAsia="宋体" w:cs="宋体"/>
          <w:color w:val="auto"/>
          <w:spacing w:val="-4"/>
          <w:sz w:val="32"/>
          <w:szCs w:val="32"/>
          <w:highlight w:val="none"/>
          <w14:textOutline w14:w="5793" w14:cap="sq" w14:cmpd="sng">
            <w14:solidFill>
              <w14:srgbClr w14:val="000000"/>
            </w14:solidFill>
            <w14:prstDash w14:val="solid"/>
            <w14:bevel/>
          </w14:textOutline>
        </w:rPr>
        <w:t>投标人信用承诺书</w:t>
      </w:r>
    </w:p>
    <w:p w14:paraId="4FA78864">
      <w:pPr>
        <w:keepNext w:val="0"/>
        <w:keepLines w:val="0"/>
        <w:pageBreakBefore w:val="0"/>
        <w:widowControl w:val="0"/>
        <w:shd w:val="clear"/>
        <w:kinsoku/>
        <w:wordWrap/>
        <w:overflowPunct/>
        <w:topLinePunct w:val="0"/>
        <w:autoSpaceDE/>
        <w:autoSpaceDN/>
        <w:bidi w:val="0"/>
        <w:adjustRightInd/>
        <w:snapToGrid/>
        <w:spacing w:line="420" w:lineRule="exact"/>
        <w:ind w:left="0" w:right="0"/>
        <w:textAlignment w:val="auto"/>
        <w:outlineLvl w:val="9"/>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投标人：</w:t>
      </w:r>
      <w:r>
        <w:rPr>
          <w:rFonts w:ascii="宋体" w:hAnsi="宋体" w:eastAsia="宋体" w:cs="宋体"/>
          <w:color w:val="auto"/>
          <w:sz w:val="24"/>
          <w:szCs w:val="24"/>
          <w:highlight w:val="none"/>
          <w:u w:val="single" w:color="auto"/>
        </w:rPr>
        <w:t xml:space="preserve">                         </w:t>
      </w:r>
    </w:p>
    <w:p w14:paraId="192D1F13">
      <w:pPr>
        <w:keepNext w:val="0"/>
        <w:keepLines w:val="0"/>
        <w:pageBreakBefore w:val="0"/>
        <w:widowControl w:val="0"/>
        <w:shd w:val="clear"/>
        <w:kinsoku/>
        <w:wordWrap/>
        <w:overflowPunct/>
        <w:topLinePunct w:val="0"/>
        <w:autoSpaceDE/>
        <w:autoSpaceDN/>
        <w:bidi w:val="0"/>
        <w:adjustRightInd/>
        <w:snapToGrid/>
        <w:spacing w:line="420" w:lineRule="exact"/>
        <w:ind w:left="0" w:right="0"/>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统一社会信用代码：</w:t>
      </w:r>
      <w:r>
        <w:rPr>
          <w:rFonts w:ascii="宋体" w:hAnsi="宋体" w:eastAsia="宋体" w:cs="宋体"/>
          <w:color w:val="auto"/>
          <w:spacing w:val="2"/>
          <w:sz w:val="24"/>
          <w:szCs w:val="24"/>
          <w:highlight w:val="none"/>
          <w:u w:val="single" w:color="auto"/>
        </w:rPr>
        <w:t xml:space="preserve">                        </w:t>
      </w:r>
      <w:r>
        <w:rPr>
          <w:rFonts w:ascii="宋体" w:hAnsi="宋体" w:eastAsia="宋体" w:cs="宋体"/>
          <w:color w:val="auto"/>
          <w:spacing w:val="2"/>
          <w:sz w:val="24"/>
          <w:szCs w:val="24"/>
          <w:highlight w:val="none"/>
        </w:rPr>
        <w:t>法人</w:t>
      </w:r>
      <w:r>
        <w:rPr>
          <w:rFonts w:ascii="宋体" w:hAnsi="宋体" w:eastAsia="宋体" w:cs="宋体"/>
          <w:color w:val="auto"/>
          <w:spacing w:val="1"/>
          <w:sz w:val="24"/>
          <w:szCs w:val="24"/>
          <w:highlight w:val="none"/>
        </w:rPr>
        <w:t>代</w:t>
      </w:r>
      <w:r>
        <w:rPr>
          <w:rFonts w:ascii="宋体" w:hAnsi="宋体" w:eastAsia="宋体" w:cs="宋体"/>
          <w:color w:val="auto"/>
          <w:sz w:val="24"/>
          <w:szCs w:val="24"/>
          <w:highlight w:val="none"/>
        </w:rPr>
        <w:t>表：</w:t>
      </w:r>
      <w:r>
        <w:rPr>
          <w:rFonts w:ascii="宋体" w:hAnsi="宋体" w:eastAsia="宋体" w:cs="宋体"/>
          <w:color w:val="auto"/>
          <w:sz w:val="24"/>
          <w:szCs w:val="24"/>
          <w:highlight w:val="none"/>
          <w:u w:val="single" w:color="auto"/>
        </w:rPr>
        <w:t xml:space="preserve">           </w:t>
      </w:r>
    </w:p>
    <w:p w14:paraId="0FD17105">
      <w:pPr>
        <w:keepNext w:val="0"/>
        <w:keepLines w:val="0"/>
        <w:pageBreakBefore w:val="0"/>
        <w:widowControl w:val="0"/>
        <w:shd w:val="clear"/>
        <w:kinsoku/>
        <w:wordWrap/>
        <w:overflowPunct/>
        <w:topLinePunct w:val="0"/>
        <w:autoSpaceDE/>
        <w:autoSpaceDN/>
        <w:bidi w:val="0"/>
        <w:adjustRightInd/>
        <w:snapToGrid/>
        <w:spacing w:line="420" w:lineRule="exact"/>
        <w:ind w:left="0" w:right="0"/>
        <w:textAlignment w:val="auto"/>
        <w:outlineLvl w:val="9"/>
        <w:rPr>
          <w:rFonts w:ascii="宋体" w:hAnsi="宋体" w:eastAsia="宋体" w:cs="宋体"/>
          <w:color w:val="auto"/>
          <w:sz w:val="24"/>
          <w:szCs w:val="24"/>
          <w:highlight w:val="none"/>
        </w:rPr>
      </w:pPr>
      <w:r>
        <w:rPr>
          <w:rFonts w:ascii="宋体" w:hAnsi="宋体" w:eastAsia="宋体" w:cs="宋体"/>
          <w:color w:val="auto"/>
          <w:spacing w:val="12"/>
          <w:sz w:val="24"/>
          <w:szCs w:val="24"/>
          <w:highlight w:val="none"/>
        </w:rPr>
        <w:t>承诺有效期</w:t>
      </w:r>
      <w:r>
        <w:rPr>
          <w:rFonts w:ascii="宋体" w:hAnsi="宋体" w:eastAsia="宋体" w:cs="宋体"/>
          <w:color w:val="auto"/>
          <w:spacing w:val="6"/>
          <w:sz w:val="24"/>
          <w:szCs w:val="24"/>
          <w:highlight w:val="none"/>
        </w:rPr>
        <w:t>限：</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年</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月</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日—</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年</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月</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日</w:t>
      </w:r>
      <w:r>
        <w:rPr>
          <w:rFonts w:hint="eastAsia" w:ascii="宋体" w:hAnsi="宋体" w:eastAsia="宋体" w:cs="宋体"/>
          <w:color w:val="auto"/>
          <w:spacing w:val="6"/>
          <w:sz w:val="24"/>
          <w:szCs w:val="24"/>
          <w:highlight w:val="none"/>
          <w:lang w:eastAsia="zh-CN"/>
        </w:rPr>
        <w:t>（有效期</w:t>
      </w:r>
      <w:r>
        <w:rPr>
          <w:rFonts w:hint="eastAsia" w:ascii="宋体" w:hAnsi="宋体" w:eastAsia="宋体" w:cs="宋体"/>
          <w:color w:val="auto"/>
          <w:spacing w:val="6"/>
          <w:sz w:val="24"/>
          <w:szCs w:val="24"/>
          <w:highlight w:val="none"/>
          <w:lang w:val="en-US" w:eastAsia="zh-CN"/>
        </w:rPr>
        <w:t>1年</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FF0000"/>
          <w:spacing w:val="6"/>
          <w:sz w:val="24"/>
          <w:szCs w:val="24"/>
          <w:highlight w:val="none"/>
          <w:lang w:val="en-US" w:eastAsia="zh-CN"/>
        </w:rPr>
        <w:t xml:space="preserve">  </w:t>
      </w:r>
    </w:p>
    <w:p w14:paraId="7FC5B0EE">
      <w:pPr>
        <w:keepNext w:val="0"/>
        <w:keepLines w:val="0"/>
        <w:pageBreakBefore w:val="0"/>
        <w:widowControl w:val="0"/>
        <w:shd w:val="clear"/>
        <w:kinsoku/>
        <w:wordWrap/>
        <w:overflowPunct/>
        <w:topLinePunct w:val="0"/>
        <w:autoSpaceDE/>
        <w:autoSpaceDN/>
        <w:bidi w:val="0"/>
        <w:adjustRightInd/>
        <w:snapToGrid/>
        <w:spacing w:line="420" w:lineRule="exact"/>
        <w:ind w:right="0" w:firstLine="536" w:firstLineChars="200"/>
        <w:jc w:val="left"/>
        <w:textAlignment w:val="auto"/>
        <w:outlineLvl w:val="9"/>
        <w:rPr>
          <w:rFonts w:ascii="宋体" w:hAnsi="宋体" w:eastAsia="宋体" w:cs="宋体"/>
          <w:color w:val="auto"/>
          <w:sz w:val="24"/>
          <w:szCs w:val="24"/>
          <w:highlight w:val="none"/>
        </w:rPr>
      </w:pPr>
      <w:r>
        <w:rPr>
          <w:rFonts w:ascii="宋体" w:hAnsi="宋体" w:eastAsia="宋体" w:cs="宋体"/>
          <w:color w:val="auto"/>
          <w:spacing w:val="14"/>
          <w:sz w:val="24"/>
          <w:szCs w:val="24"/>
          <w:highlight w:val="none"/>
        </w:rPr>
        <w:t>在</w:t>
      </w:r>
      <w:r>
        <w:rPr>
          <w:rFonts w:ascii="宋体" w:hAnsi="宋体" w:eastAsia="宋体" w:cs="宋体"/>
          <w:color w:val="auto"/>
          <w:spacing w:val="14"/>
          <w:sz w:val="24"/>
          <w:szCs w:val="24"/>
          <w:highlight w:val="none"/>
          <w:u w:val="single" w:color="auto"/>
        </w:rPr>
        <w:t xml:space="preserve"> </w:t>
      </w:r>
      <w:r>
        <w:rPr>
          <w:rFonts w:ascii="宋体" w:hAnsi="宋体" w:eastAsia="宋体" w:cs="宋体"/>
          <w:color w:val="auto"/>
          <w:spacing w:val="7"/>
          <w:sz w:val="24"/>
          <w:szCs w:val="24"/>
          <w:highlight w:val="none"/>
          <w:u w:val="single" w:color="auto"/>
        </w:rPr>
        <w:t xml:space="preserve">                 </w:t>
      </w:r>
      <w:r>
        <w:rPr>
          <w:rFonts w:ascii="宋体" w:hAnsi="宋体" w:eastAsia="宋体" w:cs="宋体"/>
          <w:color w:val="auto"/>
          <w:spacing w:val="7"/>
          <w:sz w:val="24"/>
          <w:szCs w:val="24"/>
          <w:highlight w:val="none"/>
        </w:rPr>
        <w:t>项目招投标活动中</w:t>
      </w:r>
      <w:r>
        <w:rPr>
          <w:rFonts w:hint="eastAsia" w:ascii="宋体" w:hAnsi="宋体" w:eastAsia="宋体" w:cs="宋体"/>
          <w:color w:val="auto"/>
          <w:spacing w:val="7"/>
          <w:sz w:val="24"/>
          <w:szCs w:val="24"/>
          <w:highlight w:val="none"/>
          <w:lang w:eastAsia="zh-CN"/>
        </w:rPr>
        <w:t>，</w:t>
      </w:r>
      <w:r>
        <w:rPr>
          <w:rFonts w:ascii="宋体" w:hAnsi="宋体" w:eastAsia="宋体" w:cs="宋体"/>
          <w:color w:val="auto"/>
          <w:spacing w:val="7"/>
          <w:sz w:val="24"/>
          <w:szCs w:val="24"/>
          <w:highlight w:val="none"/>
        </w:rPr>
        <w:t>我公司(单位)郑重作出以下信用承诺：</w:t>
      </w:r>
    </w:p>
    <w:p w14:paraId="3001367F">
      <w:pPr>
        <w:keepNext w:val="0"/>
        <w:keepLines w:val="0"/>
        <w:pageBreakBefore w:val="0"/>
        <w:widowControl w:val="0"/>
        <w:shd w:val="clear"/>
        <w:kinsoku/>
        <w:wordWrap/>
        <w:overflowPunct/>
        <w:topLinePunct w:val="0"/>
        <w:autoSpaceDE/>
        <w:autoSpaceDN/>
        <w:bidi w:val="0"/>
        <w:adjustRightInd/>
        <w:snapToGrid/>
        <w:spacing w:line="420" w:lineRule="exact"/>
        <w:ind w:right="0" w:firstLine="536" w:firstLineChars="200"/>
        <w:jc w:val="left"/>
        <w:textAlignment w:val="auto"/>
        <w:outlineLvl w:val="9"/>
        <w:rPr>
          <w:rFonts w:ascii="宋体" w:hAnsi="宋体" w:eastAsia="宋体" w:cs="宋体"/>
          <w:color w:val="auto"/>
          <w:sz w:val="24"/>
          <w:szCs w:val="24"/>
          <w:highlight w:val="none"/>
        </w:rPr>
      </w:pPr>
      <w:r>
        <w:rPr>
          <w:rFonts w:ascii="宋体" w:hAnsi="宋体" w:eastAsia="宋体" w:cs="宋体"/>
          <w:color w:val="auto"/>
          <w:spacing w:val="14"/>
          <w:sz w:val="24"/>
          <w:szCs w:val="24"/>
          <w:highlight w:val="none"/>
        </w:rPr>
        <w:t>(</w:t>
      </w:r>
      <w:r>
        <w:rPr>
          <w:rFonts w:ascii="宋体" w:hAnsi="宋体" w:eastAsia="宋体" w:cs="宋体"/>
          <w:color w:val="auto"/>
          <w:spacing w:val="12"/>
          <w:sz w:val="24"/>
          <w:szCs w:val="24"/>
          <w:highlight w:val="none"/>
        </w:rPr>
        <w:t>一)能严格遵守法律法规、职业道德和行业规范</w:t>
      </w:r>
      <w:r>
        <w:rPr>
          <w:rFonts w:hint="eastAsia" w:ascii="宋体" w:hAnsi="宋体" w:eastAsia="宋体" w:cs="宋体"/>
          <w:color w:val="auto"/>
          <w:spacing w:val="12"/>
          <w:sz w:val="24"/>
          <w:szCs w:val="24"/>
          <w:highlight w:val="none"/>
          <w:lang w:eastAsia="zh-CN"/>
        </w:rPr>
        <w:t>，</w:t>
      </w:r>
      <w:r>
        <w:rPr>
          <w:rFonts w:ascii="宋体" w:hAnsi="宋体" w:eastAsia="宋体" w:cs="宋体"/>
          <w:color w:val="auto"/>
          <w:spacing w:val="12"/>
          <w:sz w:val="24"/>
          <w:szCs w:val="24"/>
          <w:highlight w:val="none"/>
        </w:rPr>
        <w:t>具有独立承担民事责任的能</w:t>
      </w:r>
      <w:r>
        <w:rPr>
          <w:rFonts w:ascii="宋体" w:hAnsi="宋体" w:eastAsia="宋体" w:cs="宋体"/>
          <w:color w:val="auto"/>
          <w:spacing w:val="24"/>
          <w:sz w:val="24"/>
          <w:szCs w:val="24"/>
          <w:highlight w:val="none"/>
        </w:rPr>
        <w:t>力</w:t>
      </w:r>
      <w:r>
        <w:rPr>
          <w:rFonts w:ascii="宋体" w:hAnsi="宋体" w:eastAsia="宋体" w:cs="宋体"/>
          <w:color w:val="auto"/>
          <w:spacing w:val="15"/>
          <w:sz w:val="24"/>
          <w:szCs w:val="24"/>
          <w:highlight w:val="none"/>
        </w:rPr>
        <w:t>；</w:t>
      </w:r>
      <w:r>
        <w:rPr>
          <w:rFonts w:ascii="宋体" w:hAnsi="宋体" w:eastAsia="宋体" w:cs="宋体"/>
          <w:color w:val="auto"/>
          <w:spacing w:val="12"/>
          <w:sz w:val="24"/>
          <w:szCs w:val="24"/>
          <w:highlight w:val="none"/>
        </w:rPr>
        <w:t>符合依法依规应当具备的相关资质(资格)条件；具有独立承担中标项目的履约</w:t>
      </w:r>
      <w:r>
        <w:rPr>
          <w:rFonts w:ascii="宋体" w:hAnsi="宋体" w:eastAsia="宋体" w:cs="宋体"/>
          <w:color w:val="auto"/>
          <w:spacing w:val="15"/>
          <w:sz w:val="24"/>
          <w:szCs w:val="24"/>
          <w:highlight w:val="none"/>
        </w:rPr>
        <w:t>能</w:t>
      </w:r>
      <w:r>
        <w:rPr>
          <w:rFonts w:ascii="宋体" w:hAnsi="宋体" w:eastAsia="宋体" w:cs="宋体"/>
          <w:color w:val="auto"/>
          <w:spacing w:val="13"/>
          <w:sz w:val="24"/>
          <w:szCs w:val="24"/>
          <w:highlight w:val="none"/>
        </w:rPr>
        <w:t>力；具有良好的商业信誉和健全的财务会计制度；有依法缴纳税收和社会保障资金</w:t>
      </w:r>
      <w:r>
        <w:rPr>
          <w:rFonts w:ascii="宋体" w:hAnsi="宋体" w:eastAsia="宋体" w:cs="宋体"/>
          <w:color w:val="auto"/>
          <w:spacing w:val="15"/>
          <w:sz w:val="24"/>
          <w:szCs w:val="24"/>
          <w:highlight w:val="none"/>
        </w:rPr>
        <w:t>的</w:t>
      </w:r>
      <w:r>
        <w:rPr>
          <w:rFonts w:ascii="宋体" w:hAnsi="宋体" w:eastAsia="宋体" w:cs="宋体"/>
          <w:color w:val="auto"/>
          <w:spacing w:val="13"/>
          <w:sz w:val="24"/>
          <w:szCs w:val="24"/>
          <w:highlight w:val="none"/>
        </w:rPr>
        <w:t>良好记录；无法律法规规定禁止开展从业活动情形。所递交文件资料合法、真实、</w:t>
      </w:r>
      <w:r>
        <w:rPr>
          <w:rFonts w:ascii="宋体" w:hAnsi="宋体" w:eastAsia="宋体" w:cs="宋体"/>
          <w:color w:val="auto"/>
          <w:spacing w:val="12"/>
          <w:sz w:val="24"/>
          <w:szCs w:val="24"/>
          <w:highlight w:val="none"/>
        </w:rPr>
        <w:t>准</w:t>
      </w:r>
      <w:r>
        <w:rPr>
          <w:rFonts w:ascii="宋体" w:hAnsi="宋体" w:eastAsia="宋体" w:cs="宋体"/>
          <w:color w:val="auto"/>
          <w:spacing w:val="10"/>
          <w:sz w:val="24"/>
          <w:szCs w:val="24"/>
          <w:highlight w:val="none"/>
        </w:rPr>
        <w:t>确、完整、有效。</w:t>
      </w:r>
    </w:p>
    <w:p w14:paraId="79C929F4">
      <w:pPr>
        <w:keepNext w:val="0"/>
        <w:keepLines w:val="0"/>
        <w:pageBreakBefore w:val="0"/>
        <w:widowControl w:val="0"/>
        <w:shd w:val="clear"/>
        <w:kinsoku/>
        <w:wordWrap/>
        <w:overflowPunct/>
        <w:topLinePunct w:val="0"/>
        <w:autoSpaceDE/>
        <w:autoSpaceDN/>
        <w:bidi w:val="0"/>
        <w:adjustRightInd/>
        <w:snapToGrid/>
        <w:spacing w:line="420" w:lineRule="exact"/>
        <w:ind w:right="0" w:firstLine="568" w:firstLineChars="200"/>
        <w:jc w:val="left"/>
        <w:textAlignment w:val="auto"/>
        <w:outlineLvl w:val="9"/>
        <w:rPr>
          <w:rFonts w:ascii="宋体" w:hAnsi="宋体" w:eastAsia="宋体" w:cs="宋体"/>
          <w:color w:val="auto"/>
          <w:sz w:val="24"/>
          <w:szCs w:val="24"/>
          <w:highlight w:val="none"/>
        </w:rPr>
      </w:pPr>
      <w:r>
        <w:rPr>
          <w:rFonts w:ascii="宋体" w:hAnsi="宋体" w:eastAsia="宋体" w:cs="宋体"/>
          <w:color w:val="auto"/>
          <w:spacing w:val="22"/>
          <w:sz w:val="24"/>
          <w:szCs w:val="24"/>
          <w:highlight w:val="none"/>
        </w:rPr>
        <w:t>(二</w:t>
      </w:r>
      <w:r>
        <w:rPr>
          <w:rFonts w:ascii="宋体" w:hAnsi="宋体" w:eastAsia="宋体" w:cs="宋体"/>
          <w:color w:val="auto"/>
          <w:spacing w:val="17"/>
          <w:sz w:val="24"/>
          <w:szCs w:val="24"/>
          <w:highlight w:val="none"/>
        </w:rPr>
        <w:t>)</w:t>
      </w:r>
      <w:r>
        <w:rPr>
          <w:rFonts w:ascii="宋体" w:hAnsi="宋体" w:eastAsia="宋体" w:cs="宋体"/>
          <w:color w:val="auto"/>
          <w:spacing w:val="11"/>
          <w:sz w:val="24"/>
          <w:szCs w:val="24"/>
          <w:highlight w:val="none"/>
        </w:rPr>
        <w:t>不得有以下违法违规行为：1.围标串标；以他人名义或者其他方式弄虚作</w:t>
      </w:r>
      <w:r>
        <w:rPr>
          <w:rFonts w:ascii="宋体" w:hAnsi="宋体" w:eastAsia="宋体" w:cs="宋体"/>
          <w:color w:val="auto"/>
          <w:spacing w:val="20"/>
          <w:sz w:val="24"/>
          <w:szCs w:val="24"/>
          <w:highlight w:val="none"/>
        </w:rPr>
        <w:t>假</w:t>
      </w:r>
      <w:r>
        <w:rPr>
          <w:rFonts w:ascii="宋体" w:hAnsi="宋体" w:eastAsia="宋体" w:cs="宋体"/>
          <w:color w:val="auto"/>
          <w:spacing w:val="19"/>
          <w:sz w:val="24"/>
          <w:szCs w:val="24"/>
          <w:highlight w:val="none"/>
        </w:rPr>
        <w:t>投</w:t>
      </w:r>
      <w:r>
        <w:rPr>
          <w:rFonts w:ascii="宋体" w:hAnsi="宋体" w:eastAsia="宋体" w:cs="宋体"/>
          <w:color w:val="auto"/>
          <w:spacing w:val="10"/>
          <w:sz w:val="24"/>
          <w:szCs w:val="24"/>
          <w:highlight w:val="none"/>
        </w:rPr>
        <w:t>标；出让出租资格、资质证书供他人投标；恶意竞标、强揽工程；以暴力、威胁、</w:t>
      </w:r>
      <w:r>
        <w:rPr>
          <w:rFonts w:ascii="宋体" w:hAnsi="宋体" w:eastAsia="宋体" w:cs="宋体"/>
          <w:color w:val="auto"/>
          <w:spacing w:val="24"/>
          <w:sz w:val="24"/>
          <w:szCs w:val="24"/>
          <w:highlight w:val="none"/>
        </w:rPr>
        <w:t>利诱</w:t>
      </w:r>
      <w:r>
        <w:rPr>
          <w:rFonts w:ascii="宋体" w:hAnsi="宋体" w:eastAsia="宋体" w:cs="宋体"/>
          <w:color w:val="auto"/>
          <w:spacing w:val="15"/>
          <w:sz w:val="24"/>
          <w:szCs w:val="24"/>
          <w:highlight w:val="none"/>
        </w:rPr>
        <w:t>等</w:t>
      </w:r>
      <w:r>
        <w:rPr>
          <w:rFonts w:ascii="宋体" w:hAnsi="宋体" w:eastAsia="宋体" w:cs="宋体"/>
          <w:color w:val="auto"/>
          <w:spacing w:val="12"/>
          <w:sz w:val="24"/>
          <w:szCs w:val="24"/>
          <w:highlight w:val="none"/>
        </w:rPr>
        <w:t>手段阻止或者控制其他潜在投标人参与招投标活动。2.向招投标监督部门、交</w:t>
      </w:r>
      <w:r>
        <w:rPr>
          <w:rFonts w:ascii="宋体" w:hAnsi="宋体" w:eastAsia="宋体" w:cs="宋体"/>
          <w:color w:val="auto"/>
          <w:spacing w:val="24"/>
          <w:sz w:val="24"/>
          <w:szCs w:val="24"/>
          <w:highlight w:val="none"/>
        </w:rPr>
        <w:t>易中</w:t>
      </w:r>
      <w:r>
        <w:rPr>
          <w:rFonts w:ascii="宋体" w:hAnsi="宋体" w:eastAsia="宋体" w:cs="宋体"/>
          <w:color w:val="auto"/>
          <w:spacing w:val="15"/>
          <w:sz w:val="24"/>
          <w:szCs w:val="24"/>
          <w:highlight w:val="none"/>
        </w:rPr>
        <w:t>心</w:t>
      </w:r>
      <w:r>
        <w:rPr>
          <w:rFonts w:ascii="宋体" w:hAnsi="宋体" w:eastAsia="宋体" w:cs="宋体"/>
          <w:color w:val="auto"/>
          <w:spacing w:val="12"/>
          <w:sz w:val="24"/>
          <w:szCs w:val="24"/>
          <w:highlight w:val="none"/>
        </w:rPr>
        <w:t>、招标人、招标代理机构、评审委员会及其成员等当事主体赠送财物。3.投标</w:t>
      </w:r>
      <w:r>
        <w:rPr>
          <w:rFonts w:ascii="宋体" w:hAnsi="宋体" w:eastAsia="宋体" w:cs="宋体"/>
          <w:color w:val="auto"/>
          <w:spacing w:val="19"/>
          <w:sz w:val="24"/>
          <w:szCs w:val="24"/>
          <w:highlight w:val="none"/>
        </w:rPr>
        <w:t>截</w:t>
      </w:r>
      <w:r>
        <w:rPr>
          <w:rFonts w:ascii="宋体" w:hAnsi="宋体" w:eastAsia="宋体" w:cs="宋体"/>
          <w:color w:val="auto"/>
          <w:spacing w:val="10"/>
          <w:sz w:val="24"/>
          <w:szCs w:val="24"/>
          <w:highlight w:val="none"/>
        </w:rPr>
        <w:t>止后至中标人确定前</w:t>
      </w:r>
      <w:r>
        <w:rPr>
          <w:rFonts w:hint="eastAsia" w:ascii="宋体" w:hAnsi="宋体" w:eastAsia="宋体" w:cs="宋体"/>
          <w:color w:val="auto"/>
          <w:spacing w:val="10"/>
          <w:sz w:val="24"/>
          <w:szCs w:val="24"/>
          <w:highlight w:val="none"/>
          <w:lang w:eastAsia="zh-CN"/>
        </w:rPr>
        <w:t>，</w:t>
      </w:r>
      <w:r>
        <w:rPr>
          <w:rFonts w:ascii="宋体" w:hAnsi="宋体" w:eastAsia="宋体" w:cs="宋体"/>
          <w:color w:val="auto"/>
          <w:spacing w:val="10"/>
          <w:sz w:val="24"/>
          <w:szCs w:val="24"/>
          <w:highlight w:val="none"/>
        </w:rPr>
        <w:t>修改或者撤销投标文件。4.在被确定为中标人后无正当理由：</w:t>
      </w:r>
      <w:r>
        <w:rPr>
          <w:rFonts w:ascii="宋体" w:hAnsi="宋体" w:eastAsia="宋体" w:cs="宋体"/>
          <w:color w:val="auto"/>
          <w:spacing w:val="20"/>
          <w:sz w:val="24"/>
          <w:szCs w:val="24"/>
          <w:highlight w:val="none"/>
        </w:rPr>
        <w:t>不</w:t>
      </w:r>
      <w:r>
        <w:rPr>
          <w:rFonts w:ascii="宋体" w:hAnsi="宋体" w:eastAsia="宋体" w:cs="宋体"/>
          <w:color w:val="auto"/>
          <w:spacing w:val="19"/>
          <w:sz w:val="24"/>
          <w:szCs w:val="24"/>
          <w:highlight w:val="none"/>
        </w:rPr>
        <w:t>按</w:t>
      </w:r>
      <w:r>
        <w:rPr>
          <w:rFonts w:ascii="宋体" w:hAnsi="宋体" w:eastAsia="宋体" w:cs="宋体"/>
          <w:color w:val="auto"/>
          <w:spacing w:val="10"/>
          <w:sz w:val="24"/>
          <w:szCs w:val="24"/>
          <w:highlight w:val="none"/>
        </w:rPr>
        <w:t>照</w:t>
      </w:r>
      <w:r>
        <w:rPr>
          <w:rFonts w:hint="eastAsia" w:ascii="宋体" w:hAnsi="宋体" w:eastAsia="宋体" w:cs="宋体"/>
          <w:color w:val="auto"/>
          <w:spacing w:val="10"/>
          <w:sz w:val="24"/>
          <w:szCs w:val="24"/>
          <w:highlight w:val="none"/>
          <w:lang w:val="en-US" w:eastAsia="zh-CN"/>
        </w:rPr>
        <w:t>招标</w:t>
      </w:r>
      <w:r>
        <w:rPr>
          <w:rFonts w:ascii="宋体" w:hAnsi="宋体" w:eastAsia="宋体" w:cs="宋体"/>
          <w:color w:val="auto"/>
          <w:spacing w:val="10"/>
          <w:sz w:val="24"/>
          <w:szCs w:val="24"/>
          <w:highlight w:val="none"/>
        </w:rPr>
        <w:t>文件和投标文件与招标人签订合同；在签订合同时向招标人提出附加条件、</w:t>
      </w:r>
      <w:r>
        <w:rPr>
          <w:rFonts w:ascii="宋体" w:hAnsi="宋体" w:eastAsia="宋体" w:cs="宋体"/>
          <w:color w:val="auto"/>
          <w:spacing w:val="20"/>
          <w:sz w:val="24"/>
          <w:szCs w:val="24"/>
          <w:highlight w:val="none"/>
        </w:rPr>
        <w:t>或</w:t>
      </w:r>
      <w:r>
        <w:rPr>
          <w:rFonts w:ascii="宋体" w:hAnsi="宋体" w:eastAsia="宋体" w:cs="宋体"/>
          <w:color w:val="auto"/>
          <w:spacing w:val="19"/>
          <w:sz w:val="24"/>
          <w:szCs w:val="24"/>
          <w:highlight w:val="none"/>
        </w:rPr>
        <w:t>者</w:t>
      </w:r>
      <w:r>
        <w:rPr>
          <w:rFonts w:ascii="宋体" w:hAnsi="宋体" w:eastAsia="宋体" w:cs="宋体"/>
          <w:color w:val="auto"/>
          <w:spacing w:val="10"/>
          <w:sz w:val="24"/>
          <w:szCs w:val="24"/>
          <w:highlight w:val="none"/>
        </w:rPr>
        <w:t>改变投标文件的实质性内容；放弃中标；不按照</w:t>
      </w:r>
      <w:r>
        <w:rPr>
          <w:rFonts w:hint="eastAsia" w:ascii="宋体" w:hAnsi="宋体" w:eastAsia="宋体" w:cs="宋体"/>
          <w:color w:val="auto"/>
          <w:spacing w:val="10"/>
          <w:sz w:val="24"/>
          <w:szCs w:val="24"/>
          <w:highlight w:val="none"/>
          <w:lang w:val="en-US" w:eastAsia="zh-CN"/>
        </w:rPr>
        <w:t>招标</w:t>
      </w:r>
      <w:r>
        <w:rPr>
          <w:rFonts w:ascii="宋体" w:hAnsi="宋体" w:eastAsia="宋体" w:cs="宋体"/>
          <w:color w:val="auto"/>
          <w:spacing w:val="10"/>
          <w:sz w:val="24"/>
          <w:szCs w:val="24"/>
          <w:highlight w:val="none"/>
        </w:rPr>
        <w:t>文件的规定提交履约保证金。</w:t>
      </w:r>
      <w:r>
        <w:rPr>
          <w:rFonts w:ascii="宋体" w:hAnsi="宋体" w:eastAsia="宋体" w:cs="宋体"/>
          <w:color w:val="auto"/>
          <w:spacing w:val="14"/>
          <w:sz w:val="24"/>
          <w:szCs w:val="24"/>
          <w:highlight w:val="none"/>
        </w:rPr>
        <w:t>5</w:t>
      </w:r>
      <w:r>
        <w:rPr>
          <w:rFonts w:ascii="宋体" w:hAnsi="宋体" w:eastAsia="宋体" w:cs="宋体"/>
          <w:color w:val="auto"/>
          <w:spacing w:val="11"/>
          <w:sz w:val="24"/>
          <w:szCs w:val="24"/>
          <w:highlight w:val="none"/>
        </w:rPr>
        <w:t>.招投标法规定的其它违法违规行为。</w:t>
      </w:r>
    </w:p>
    <w:p w14:paraId="447C0BDE">
      <w:pPr>
        <w:keepNext w:val="0"/>
        <w:keepLines w:val="0"/>
        <w:pageBreakBefore w:val="0"/>
        <w:widowControl w:val="0"/>
        <w:shd w:val="clear"/>
        <w:kinsoku/>
        <w:wordWrap/>
        <w:overflowPunct/>
        <w:topLinePunct w:val="0"/>
        <w:autoSpaceDE/>
        <w:autoSpaceDN/>
        <w:bidi w:val="0"/>
        <w:adjustRightInd/>
        <w:snapToGrid/>
        <w:spacing w:line="420" w:lineRule="exact"/>
        <w:ind w:right="0" w:firstLine="600" w:firstLineChars="200"/>
        <w:jc w:val="left"/>
        <w:textAlignment w:val="auto"/>
        <w:outlineLvl w:val="9"/>
        <w:rPr>
          <w:rFonts w:ascii="宋体" w:hAnsi="宋体" w:eastAsia="宋体" w:cs="宋体"/>
          <w:color w:val="auto"/>
          <w:sz w:val="24"/>
          <w:szCs w:val="24"/>
          <w:highlight w:val="none"/>
        </w:rPr>
      </w:pPr>
      <w:r>
        <w:rPr>
          <w:rFonts w:ascii="宋体" w:hAnsi="宋体" w:eastAsia="宋体" w:cs="宋体"/>
          <w:color w:val="auto"/>
          <w:spacing w:val="30"/>
          <w:sz w:val="24"/>
          <w:szCs w:val="24"/>
          <w:highlight w:val="none"/>
        </w:rPr>
        <w:t>(</w:t>
      </w:r>
      <w:r>
        <w:rPr>
          <w:rFonts w:ascii="宋体" w:hAnsi="宋体" w:eastAsia="宋体" w:cs="宋体"/>
          <w:color w:val="auto"/>
          <w:spacing w:val="17"/>
          <w:sz w:val="24"/>
          <w:szCs w:val="24"/>
          <w:highlight w:val="none"/>
        </w:rPr>
        <w:t>三</w:t>
      </w:r>
      <w:r>
        <w:rPr>
          <w:rFonts w:ascii="宋体" w:hAnsi="宋体" w:eastAsia="宋体" w:cs="宋体"/>
          <w:color w:val="auto"/>
          <w:spacing w:val="15"/>
          <w:sz w:val="24"/>
          <w:szCs w:val="24"/>
          <w:highlight w:val="none"/>
        </w:rPr>
        <w:t>)自愿接受招投标监督部门和有关行政监督部门的依法检查。</w:t>
      </w:r>
    </w:p>
    <w:p w14:paraId="250C0203">
      <w:pPr>
        <w:keepNext w:val="0"/>
        <w:keepLines w:val="0"/>
        <w:pageBreakBefore w:val="0"/>
        <w:widowControl w:val="0"/>
        <w:shd w:val="clear"/>
        <w:kinsoku/>
        <w:wordWrap/>
        <w:overflowPunct/>
        <w:topLinePunct w:val="0"/>
        <w:autoSpaceDE/>
        <w:autoSpaceDN/>
        <w:bidi w:val="0"/>
        <w:adjustRightInd/>
        <w:snapToGrid/>
        <w:spacing w:line="420" w:lineRule="exact"/>
        <w:ind w:right="0" w:firstLine="600" w:firstLineChars="200"/>
        <w:jc w:val="left"/>
        <w:textAlignment w:val="auto"/>
        <w:outlineLvl w:val="9"/>
        <w:rPr>
          <w:rFonts w:ascii="宋体" w:hAnsi="宋体" w:eastAsia="宋体" w:cs="宋体"/>
          <w:color w:val="auto"/>
          <w:sz w:val="24"/>
          <w:szCs w:val="24"/>
          <w:highlight w:val="none"/>
        </w:rPr>
      </w:pPr>
      <w:r>
        <w:rPr>
          <w:rFonts w:ascii="宋体" w:hAnsi="宋体" w:eastAsia="宋体" w:cs="宋体"/>
          <w:color w:val="auto"/>
          <w:spacing w:val="30"/>
          <w:sz w:val="24"/>
          <w:szCs w:val="24"/>
          <w:highlight w:val="none"/>
        </w:rPr>
        <w:t>(</w:t>
      </w:r>
      <w:r>
        <w:rPr>
          <w:rFonts w:ascii="宋体" w:hAnsi="宋体" w:eastAsia="宋体" w:cs="宋体"/>
          <w:color w:val="auto"/>
          <w:spacing w:val="21"/>
          <w:sz w:val="24"/>
          <w:szCs w:val="24"/>
          <w:highlight w:val="none"/>
        </w:rPr>
        <w:t>四</w:t>
      </w:r>
      <w:r>
        <w:rPr>
          <w:rFonts w:ascii="宋体" w:hAnsi="宋体" w:eastAsia="宋体" w:cs="宋体"/>
          <w:color w:val="auto"/>
          <w:spacing w:val="15"/>
          <w:sz w:val="24"/>
          <w:szCs w:val="24"/>
          <w:highlight w:val="none"/>
        </w:rPr>
        <w:t>)同意将此信用承诺纳入陕西省公共信用信息平台和榆林市公共信用信息共</w:t>
      </w:r>
      <w:r>
        <w:rPr>
          <w:rFonts w:ascii="宋体" w:hAnsi="宋体" w:eastAsia="宋体" w:cs="宋体"/>
          <w:color w:val="auto"/>
          <w:spacing w:val="22"/>
          <w:sz w:val="24"/>
          <w:szCs w:val="24"/>
          <w:highlight w:val="none"/>
        </w:rPr>
        <w:t>享</w:t>
      </w:r>
      <w:r>
        <w:rPr>
          <w:rFonts w:ascii="宋体" w:hAnsi="宋体" w:eastAsia="宋体" w:cs="宋体"/>
          <w:color w:val="auto"/>
          <w:spacing w:val="12"/>
          <w:sz w:val="24"/>
          <w:szCs w:val="24"/>
          <w:highlight w:val="none"/>
        </w:rPr>
        <w:t>平</w:t>
      </w:r>
      <w:r>
        <w:rPr>
          <w:rFonts w:ascii="宋体" w:hAnsi="宋体" w:eastAsia="宋体" w:cs="宋体"/>
          <w:color w:val="auto"/>
          <w:spacing w:val="11"/>
          <w:sz w:val="24"/>
          <w:szCs w:val="24"/>
          <w:highlight w:val="none"/>
        </w:rPr>
        <w:t>台</w:t>
      </w:r>
      <w:r>
        <w:rPr>
          <w:rFonts w:hint="eastAsia" w:ascii="宋体" w:hAnsi="宋体" w:eastAsia="宋体" w:cs="宋体"/>
          <w:color w:val="auto"/>
          <w:spacing w:val="11"/>
          <w:sz w:val="24"/>
          <w:szCs w:val="24"/>
          <w:highlight w:val="none"/>
          <w:lang w:eastAsia="zh-CN"/>
        </w:rPr>
        <w:t>，</w:t>
      </w:r>
      <w:r>
        <w:rPr>
          <w:rFonts w:ascii="宋体" w:hAnsi="宋体" w:eastAsia="宋体" w:cs="宋体"/>
          <w:color w:val="auto"/>
          <w:spacing w:val="11"/>
          <w:sz w:val="24"/>
          <w:szCs w:val="24"/>
          <w:highlight w:val="none"/>
        </w:rPr>
        <w:t>并上网公示</w:t>
      </w:r>
      <w:r>
        <w:rPr>
          <w:rFonts w:hint="eastAsia" w:ascii="宋体" w:hAnsi="宋体" w:eastAsia="宋体" w:cs="宋体"/>
          <w:color w:val="auto"/>
          <w:spacing w:val="11"/>
          <w:sz w:val="24"/>
          <w:szCs w:val="24"/>
          <w:highlight w:val="none"/>
          <w:lang w:eastAsia="zh-CN"/>
        </w:rPr>
        <w:t>，</w:t>
      </w:r>
      <w:r>
        <w:rPr>
          <w:rFonts w:ascii="宋体" w:hAnsi="宋体" w:eastAsia="宋体" w:cs="宋体"/>
          <w:color w:val="auto"/>
          <w:spacing w:val="11"/>
          <w:sz w:val="24"/>
          <w:szCs w:val="24"/>
          <w:highlight w:val="none"/>
        </w:rPr>
        <w:t>接受社会监督。</w:t>
      </w:r>
    </w:p>
    <w:p w14:paraId="1AE7FAD8">
      <w:pPr>
        <w:keepNext w:val="0"/>
        <w:keepLines w:val="0"/>
        <w:pageBreakBefore w:val="0"/>
        <w:widowControl w:val="0"/>
        <w:shd w:val="clear"/>
        <w:tabs>
          <w:tab w:val="left" w:pos="126"/>
        </w:tabs>
        <w:kinsoku/>
        <w:wordWrap/>
        <w:overflowPunct/>
        <w:topLinePunct w:val="0"/>
        <w:autoSpaceDE/>
        <w:autoSpaceDN/>
        <w:bidi w:val="0"/>
        <w:adjustRightInd/>
        <w:snapToGrid/>
        <w:spacing w:line="420" w:lineRule="exact"/>
        <w:ind w:right="0" w:firstLine="592" w:firstLineChars="200"/>
        <w:jc w:val="left"/>
        <w:textAlignment w:val="auto"/>
        <w:outlineLvl w:val="9"/>
        <w:rPr>
          <w:rFonts w:ascii="宋体" w:hAnsi="宋体" w:eastAsia="宋体" w:cs="宋体"/>
          <w:color w:val="auto"/>
          <w:sz w:val="24"/>
          <w:szCs w:val="24"/>
          <w:highlight w:val="none"/>
        </w:rPr>
      </w:pPr>
      <w:r>
        <w:rPr>
          <w:rFonts w:ascii="宋体" w:hAnsi="宋体" w:eastAsia="宋体" w:cs="宋体"/>
          <w:color w:val="auto"/>
          <w:spacing w:val="28"/>
          <w:sz w:val="24"/>
          <w:szCs w:val="24"/>
          <w:highlight w:val="none"/>
        </w:rPr>
        <w:t>(五</w:t>
      </w:r>
      <w:r>
        <w:rPr>
          <w:rFonts w:ascii="宋体" w:hAnsi="宋体" w:eastAsia="宋体" w:cs="宋体"/>
          <w:color w:val="auto"/>
          <w:spacing w:val="15"/>
          <w:sz w:val="24"/>
          <w:szCs w:val="24"/>
          <w:highlight w:val="none"/>
        </w:rPr>
        <w:t>)</w:t>
      </w:r>
      <w:r>
        <w:rPr>
          <w:rFonts w:ascii="宋体" w:hAnsi="宋体" w:eastAsia="宋体" w:cs="宋体"/>
          <w:color w:val="auto"/>
          <w:spacing w:val="14"/>
          <w:sz w:val="24"/>
          <w:szCs w:val="24"/>
          <w:highlight w:val="none"/>
        </w:rPr>
        <w:t>若我公司(单位)及相关参与人员违背以上承诺事项</w:t>
      </w:r>
      <w:r>
        <w:rPr>
          <w:rFonts w:hint="eastAsia" w:ascii="宋体" w:hAnsi="宋体" w:eastAsia="宋体" w:cs="宋体"/>
          <w:color w:val="auto"/>
          <w:spacing w:val="14"/>
          <w:sz w:val="24"/>
          <w:szCs w:val="24"/>
          <w:highlight w:val="none"/>
          <w:lang w:eastAsia="zh-CN"/>
        </w:rPr>
        <w:t>，</w:t>
      </w:r>
      <w:r>
        <w:rPr>
          <w:rFonts w:ascii="宋体" w:hAnsi="宋体" w:eastAsia="宋体" w:cs="宋体"/>
          <w:color w:val="auto"/>
          <w:spacing w:val="14"/>
          <w:sz w:val="24"/>
          <w:szCs w:val="24"/>
          <w:highlight w:val="none"/>
        </w:rPr>
        <w:t>即被视为失信企业(法人</w:t>
      </w:r>
      <w:r>
        <w:rPr>
          <w:rFonts w:ascii="宋体" w:hAnsi="宋体" w:eastAsia="宋体" w:cs="宋体"/>
          <w:color w:val="auto"/>
          <w:spacing w:val="10"/>
          <w:sz w:val="24"/>
          <w:szCs w:val="24"/>
          <w:highlight w:val="none"/>
        </w:rPr>
        <w:t>)</w:t>
      </w:r>
      <w:r>
        <w:rPr>
          <w:rFonts w:hint="eastAsia" w:ascii="宋体" w:hAnsi="宋体" w:eastAsia="宋体" w:cs="宋体"/>
          <w:color w:val="auto"/>
          <w:spacing w:val="7"/>
          <w:sz w:val="24"/>
          <w:szCs w:val="24"/>
          <w:highlight w:val="none"/>
          <w:lang w:eastAsia="zh-CN"/>
        </w:rPr>
        <w:t>，</w:t>
      </w:r>
      <w:r>
        <w:rPr>
          <w:rFonts w:ascii="宋体" w:hAnsi="宋体" w:eastAsia="宋体" w:cs="宋体"/>
          <w:color w:val="auto"/>
          <w:spacing w:val="7"/>
          <w:sz w:val="24"/>
          <w:szCs w:val="24"/>
          <w:highlight w:val="none"/>
        </w:rPr>
        <w:t>依据《关于对公共资源交易领域严重失信主体开展联合惩戒的备忘录》(发</w:t>
      </w:r>
      <w:r>
        <w:rPr>
          <w:rFonts w:ascii="宋体" w:hAnsi="宋体" w:eastAsia="宋体" w:cs="宋体"/>
          <w:color w:val="auto"/>
          <w:spacing w:val="12"/>
          <w:sz w:val="24"/>
          <w:szCs w:val="24"/>
          <w:highlight w:val="none"/>
        </w:rPr>
        <w:t>改法规[2</w:t>
      </w:r>
      <w:r>
        <w:rPr>
          <w:rFonts w:ascii="宋体" w:hAnsi="宋体" w:eastAsia="宋体" w:cs="宋体"/>
          <w:color w:val="auto"/>
          <w:spacing w:val="7"/>
          <w:sz w:val="24"/>
          <w:szCs w:val="24"/>
          <w:highlight w:val="none"/>
        </w:rPr>
        <w:t>0</w:t>
      </w:r>
      <w:r>
        <w:rPr>
          <w:rFonts w:ascii="宋体" w:hAnsi="宋体" w:eastAsia="宋体" w:cs="宋体"/>
          <w:color w:val="auto"/>
          <w:spacing w:val="6"/>
          <w:sz w:val="24"/>
          <w:szCs w:val="24"/>
          <w:highlight w:val="none"/>
        </w:rPr>
        <w:t>18]457号)</w:t>
      </w:r>
      <w:r>
        <w:rPr>
          <w:rFonts w:hint="eastAsia" w:ascii="宋体" w:hAnsi="宋体" w:eastAsia="宋体" w:cs="宋体"/>
          <w:color w:val="auto"/>
          <w:spacing w:val="6"/>
          <w:sz w:val="24"/>
          <w:szCs w:val="24"/>
          <w:highlight w:val="none"/>
          <w:lang w:eastAsia="zh-CN"/>
        </w:rPr>
        <w:t>，</w:t>
      </w:r>
      <w:r>
        <w:rPr>
          <w:rFonts w:ascii="宋体" w:hAnsi="宋体" w:eastAsia="宋体" w:cs="宋体"/>
          <w:color w:val="auto"/>
          <w:spacing w:val="6"/>
          <w:sz w:val="24"/>
          <w:szCs w:val="24"/>
          <w:highlight w:val="none"/>
        </w:rPr>
        <w:t>自愿接受失信联合惩戒和依法给予的行政处罚(处理)</w:t>
      </w:r>
      <w:r>
        <w:rPr>
          <w:rFonts w:hint="eastAsia" w:ascii="宋体" w:hAnsi="宋体" w:eastAsia="宋体" w:cs="宋体"/>
          <w:color w:val="auto"/>
          <w:spacing w:val="6"/>
          <w:sz w:val="24"/>
          <w:szCs w:val="24"/>
          <w:highlight w:val="none"/>
          <w:lang w:eastAsia="zh-CN"/>
        </w:rPr>
        <w:t>，</w:t>
      </w:r>
      <w:r>
        <w:rPr>
          <w:rFonts w:ascii="宋体" w:hAnsi="宋体" w:eastAsia="宋体" w:cs="宋体"/>
          <w:color w:val="auto"/>
          <w:spacing w:val="6"/>
          <w:sz w:val="24"/>
          <w:szCs w:val="24"/>
          <w:highlight w:val="none"/>
        </w:rPr>
        <w:t>并依</w:t>
      </w:r>
      <w:r>
        <w:rPr>
          <w:rFonts w:ascii="宋体" w:hAnsi="宋体" w:eastAsia="宋体" w:cs="宋体"/>
          <w:color w:val="auto"/>
          <w:spacing w:val="16"/>
          <w:sz w:val="24"/>
          <w:szCs w:val="24"/>
          <w:highlight w:val="none"/>
        </w:rPr>
        <w:t>法</w:t>
      </w:r>
      <w:r>
        <w:rPr>
          <w:rFonts w:ascii="宋体" w:hAnsi="宋体" w:eastAsia="宋体" w:cs="宋体"/>
          <w:color w:val="auto"/>
          <w:spacing w:val="11"/>
          <w:sz w:val="24"/>
          <w:szCs w:val="24"/>
          <w:highlight w:val="none"/>
        </w:rPr>
        <w:t>承担赔偿责任和刑事责任。</w:t>
      </w:r>
    </w:p>
    <w:p w14:paraId="75DE2E6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outlineLvl w:val="9"/>
        <w:rPr>
          <w:rFonts w:ascii="宋体" w:hAnsi="宋体" w:eastAsia="宋体" w:cs="宋体"/>
          <w:color w:val="auto"/>
          <w:spacing w:val="5"/>
          <w:sz w:val="24"/>
          <w:szCs w:val="24"/>
          <w:highlight w:val="none"/>
        </w:rPr>
      </w:pPr>
      <w:r>
        <w:rPr>
          <w:rFonts w:ascii="宋体" w:hAnsi="宋体" w:eastAsia="宋体" w:cs="宋体"/>
          <w:color w:val="auto"/>
          <w:spacing w:val="13"/>
          <w:sz w:val="24"/>
          <w:szCs w:val="24"/>
          <w:highlight w:val="none"/>
        </w:rPr>
        <w:t>法</w:t>
      </w:r>
      <w:r>
        <w:rPr>
          <w:rFonts w:ascii="宋体" w:hAnsi="宋体" w:eastAsia="宋体" w:cs="宋体"/>
          <w:color w:val="auto"/>
          <w:spacing w:val="9"/>
          <w:sz w:val="24"/>
          <w:szCs w:val="24"/>
          <w:highlight w:val="none"/>
        </w:rPr>
        <w:t>定代表人(签章)：</w:t>
      </w:r>
      <w:r>
        <w:rPr>
          <w:rFonts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none" w:color="auto"/>
          <w:lang w:val="en-US" w:eastAsia="zh-CN"/>
        </w:rPr>
        <w:t xml:space="preserve">    </w:t>
      </w:r>
      <w:r>
        <w:rPr>
          <w:rFonts w:ascii="宋体" w:hAnsi="宋体" w:eastAsia="宋体" w:cs="宋体"/>
          <w:color w:val="auto"/>
          <w:spacing w:val="10"/>
          <w:sz w:val="24"/>
          <w:szCs w:val="24"/>
          <w:highlight w:val="none"/>
        </w:rPr>
        <w:t>投</w:t>
      </w:r>
      <w:r>
        <w:rPr>
          <w:rFonts w:ascii="宋体" w:hAnsi="宋体" w:eastAsia="宋体" w:cs="宋体"/>
          <w:color w:val="auto"/>
          <w:spacing w:val="8"/>
          <w:sz w:val="24"/>
          <w:szCs w:val="24"/>
          <w:highlight w:val="none"/>
        </w:rPr>
        <w:t>标人(盖章)：</w:t>
      </w:r>
      <w:r>
        <w:rPr>
          <w:rFonts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ascii="宋体" w:hAnsi="宋体" w:eastAsia="宋体" w:cs="宋体"/>
          <w:color w:val="auto"/>
          <w:sz w:val="24"/>
          <w:szCs w:val="24"/>
          <w:highlight w:val="none"/>
          <w:u w:val="single" w:color="auto"/>
        </w:rPr>
        <w:t xml:space="preserve">     </w:t>
      </w:r>
    </w:p>
    <w:p w14:paraId="53D26500">
      <w:pPr>
        <w:keepNext w:val="0"/>
        <w:keepLines w:val="0"/>
        <w:pageBreakBefore w:val="0"/>
        <w:widowControl w:val="0"/>
        <w:shd w:val="clear"/>
        <w:kinsoku/>
        <w:wordWrap/>
        <w:overflowPunct/>
        <w:topLinePunct w:val="0"/>
        <w:autoSpaceDE/>
        <w:autoSpaceDN/>
        <w:bidi w:val="0"/>
        <w:adjustRightInd/>
        <w:snapToGrid/>
        <w:spacing w:line="360" w:lineRule="auto"/>
        <w:ind w:firstLine="4032" w:firstLineChars="1600"/>
        <w:textAlignment w:val="auto"/>
        <w:outlineLvl w:val="9"/>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承</w:t>
      </w:r>
      <w:r>
        <w:rPr>
          <w:rFonts w:ascii="宋体" w:hAnsi="宋体" w:eastAsia="宋体" w:cs="宋体"/>
          <w:color w:val="auto"/>
          <w:spacing w:val="5"/>
          <w:sz w:val="24"/>
          <w:szCs w:val="24"/>
          <w:highlight w:val="none"/>
        </w:rPr>
        <w:t>诺时间：</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5"/>
          <w:sz w:val="24"/>
          <w:szCs w:val="24"/>
          <w:highlight w:val="none"/>
        </w:rPr>
        <w:t>年</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5"/>
          <w:sz w:val="24"/>
          <w:szCs w:val="24"/>
          <w:highlight w:val="none"/>
        </w:rPr>
        <w:t>月</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5"/>
          <w:sz w:val="24"/>
          <w:szCs w:val="24"/>
          <w:highlight w:val="none"/>
        </w:rPr>
        <w:t>日</w:t>
      </w:r>
    </w:p>
    <w:p w14:paraId="7FB8C3CF">
      <w:pPr>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pacing w:val="-5"/>
          <w:sz w:val="24"/>
          <w:szCs w:val="24"/>
          <w:highlight w:val="none"/>
          <w:lang w:val="en-US" w:eastAsia="zh-CN"/>
          <w14:textOutline w14:w="4358" w14:cap="sq" w14:cmpd="sng">
            <w14:solidFill>
              <w14:srgbClr w14:val="000000"/>
            </w14:solidFill>
            <w14:prstDash w14:val="solid"/>
            <w14:bevel/>
          </w14:textOutline>
        </w:rPr>
      </w:pP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注：此承诺书除附在</w:t>
      </w:r>
      <w:r>
        <w:rPr>
          <w:rFonts w:hint="eastAsia" w:ascii="宋体" w:hAnsi="宋体" w:eastAsia="宋体" w:cs="宋体"/>
          <w:color w:val="auto"/>
          <w:spacing w:val="-5"/>
          <w:sz w:val="24"/>
          <w:szCs w:val="24"/>
          <w:highlight w:val="none"/>
          <w:lang w:val="en-US" w:eastAsia="zh-CN"/>
          <w14:textOutline w14:w="4358" w14:cap="sq" w14:cmpd="sng">
            <w14:solidFill>
              <w14:srgbClr w14:val="000000"/>
            </w14:solidFill>
            <w14:prstDash w14:val="solid"/>
            <w14:bevel/>
          </w14:textOutline>
        </w:rPr>
        <w:t>投标文件</w:t>
      </w: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中外还须上传至“信用中国(陕西榆林)”网站</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w:t>
      </w: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投标人自主上报信用承诺书附件</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，须后附</w:t>
      </w:r>
      <w:r>
        <w:rPr>
          <w:rFonts w:hint="eastAsia" w:ascii="宋体" w:hAnsi="宋体" w:eastAsia="宋体" w:cs="宋体"/>
          <w:color w:val="auto"/>
          <w:spacing w:val="-5"/>
          <w:sz w:val="24"/>
          <w:szCs w:val="24"/>
          <w:highlight w:val="none"/>
          <w:lang w:val="en-US" w:eastAsia="zh-CN"/>
          <w14:textOutline w14:w="4358" w14:cap="sq" w14:cmpd="sng">
            <w14:solidFill>
              <w14:srgbClr w14:val="000000"/>
            </w14:solidFill>
            <w14:prstDash w14:val="solid"/>
            <w14:bevel/>
          </w14:textOutline>
        </w:rPr>
        <w:t>网站申报</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截图。</w:t>
      </w:r>
    </w:p>
    <w:p w14:paraId="0917D0A3">
      <w:pPr>
        <w:keepNext w:val="0"/>
        <w:keepLines w:val="0"/>
        <w:pageBreakBefore/>
        <w:widowControl w:val="0"/>
        <w:shd w:val="clea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3.3、投标人委托代理人员信用承诺书</w:t>
      </w:r>
    </w:p>
    <w:p w14:paraId="613F9149">
      <w:pPr>
        <w:keepNext w:val="0"/>
        <w:keepLines w:val="0"/>
        <w:pageBreakBefore w:val="0"/>
        <w:widowControl w:val="0"/>
        <w:shd w:val="clear"/>
        <w:kinsoku/>
        <w:wordWrap/>
        <w:overflowPunct/>
        <w:topLinePunct w:val="0"/>
        <w:autoSpaceDE/>
        <w:autoSpaceDN/>
        <w:bidi w:val="0"/>
        <w:adjustRightInd/>
        <w:snapToGrid/>
        <w:spacing w:before="120" w:line="185" w:lineRule="auto"/>
        <w:ind w:firstLine="0"/>
        <w:jc w:val="center"/>
        <w:textAlignment w:val="auto"/>
        <w:outlineLvl w:val="9"/>
        <w:rPr>
          <w:rFonts w:hint="eastAsia" w:ascii="宋体" w:hAnsi="宋体" w:eastAsia="宋体" w:cs="宋体"/>
          <w:color w:val="auto"/>
          <w:spacing w:val="-4"/>
          <w:sz w:val="32"/>
          <w:szCs w:val="32"/>
          <w:highlight w:val="none"/>
          <w14:textOutline w14:w="5793" w14:cap="sq" w14:cmpd="sng">
            <w14:solidFill>
              <w14:srgbClr w14:val="000000"/>
            </w14:solidFill>
            <w14:prstDash w14:val="solid"/>
            <w14:bevel/>
          </w14:textOutline>
        </w:rPr>
      </w:pPr>
      <w:r>
        <w:rPr>
          <w:rFonts w:hint="eastAsia" w:ascii="宋体" w:hAnsi="宋体" w:eastAsia="宋体" w:cs="宋体"/>
          <w:color w:val="auto"/>
          <w:spacing w:val="-4"/>
          <w:sz w:val="32"/>
          <w:szCs w:val="32"/>
          <w:highlight w:val="none"/>
          <w14:textOutline w14:w="5793" w14:cap="sq" w14:cmpd="sng">
            <w14:solidFill>
              <w14:srgbClr w14:val="000000"/>
            </w14:solidFill>
            <w14:prstDash w14:val="solid"/>
            <w14:bevel/>
          </w14:textOutline>
        </w:rPr>
        <w:t>投标人委托代理人员信用承诺书</w:t>
      </w:r>
    </w:p>
    <w:p w14:paraId="0F2C56C8">
      <w:pPr>
        <w:keepNext w:val="0"/>
        <w:keepLines w:val="0"/>
        <w:pageBreakBefore w:val="0"/>
        <w:widowControl w:val="0"/>
        <w:shd w:val="clear"/>
        <w:kinsoku/>
        <w:wordWrap/>
        <w:overflowPunct/>
        <w:topLinePunct w:val="0"/>
        <w:autoSpaceDE/>
        <w:autoSpaceDN/>
        <w:bidi w:val="0"/>
        <w:adjustRightInd/>
        <w:snapToGrid/>
        <w:spacing w:line="420" w:lineRule="exact"/>
        <w:ind w:right="0" w:firstLine="512" w:firstLineChars="200"/>
        <w:textAlignment w:val="auto"/>
        <w:outlineLvl w:val="9"/>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在</w:t>
      </w:r>
      <w:r>
        <w:rPr>
          <w:rFonts w:ascii="宋体" w:hAnsi="宋体" w:eastAsia="宋体" w:cs="宋体"/>
          <w:color w:val="auto"/>
          <w:spacing w:val="8"/>
          <w:sz w:val="24"/>
          <w:szCs w:val="24"/>
          <w:highlight w:val="none"/>
          <w:u w:val="single" w:color="auto"/>
        </w:rPr>
        <w:t xml:space="preserve">     </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4"/>
          <w:sz w:val="24"/>
          <w:szCs w:val="24"/>
          <w:highlight w:val="none"/>
          <w:u w:val="single" w:color="auto"/>
        </w:rPr>
        <w:t xml:space="preserve">                   </w:t>
      </w:r>
      <w:r>
        <w:rPr>
          <w:rFonts w:ascii="宋体" w:hAnsi="宋体" w:eastAsia="宋体" w:cs="宋体"/>
          <w:color w:val="auto"/>
          <w:spacing w:val="4"/>
          <w:sz w:val="24"/>
          <w:szCs w:val="24"/>
          <w:highlight w:val="none"/>
        </w:rPr>
        <w:t>项目招投标活动中</w:t>
      </w:r>
      <w:r>
        <w:rPr>
          <w:rFonts w:hint="eastAsia" w:ascii="宋体" w:hAnsi="宋体" w:eastAsia="宋体" w:cs="宋体"/>
          <w:color w:val="auto"/>
          <w:spacing w:val="4"/>
          <w:sz w:val="24"/>
          <w:szCs w:val="24"/>
          <w:highlight w:val="none"/>
          <w:lang w:eastAsia="zh-CN"/>
        </w:rPr>
        <w:t>，</w:t>
      </w:r>
      <w:r>
        <w:rPr>
          <w:rFonts w:ascii="宋体" w:hAnsi="宋体" w:eastAsia="宋体" w:cs="宋体"/>
          <w:color w:val="auto"/>
          <w:spacing w:val="4"/>
          <w:sz w:val="24"/>
          <w:szCs w:val="24"/>
          <w:highlight w:val="none"/>
        </w:rPr>
        <w:t>我个人郑重作出以下信用承诺：</w:t>
      </w:r>
    </w:p>
    <w:p w14:paraId="7C8DB5F8">
      <w:pPr>
        <w:keepNext w:val="0"/>
        <w:keepLines w:val="0"/>
        <w:pageBreakBefore w:val="0"/>
        <w:widowControl w:val="0"/>
        <w:shd w:val="clear"/>
        <w:kinsoku/>
        <w:wordWrap/>
        <w:overflowPunct/>
        <w:topLinePunct w:val="0"/>
        <w:autoSpaceDE/>
        <w:autoSpaceDN/>
        <w:bidi w:val="0"/>
        <w:adjustRightInd/>
        <w:snapToGrid/>
        <w:spacing w:line="420" w:lineRule="exact"/>
        <w:ind w:right="0" w:firstLine="536" w:firstLineChars="200"/>
        <w:textAlignment w:val="auto"/>
        <w:outlineLvl w:val="9"/>
        <w:rPr>
          <w:rFonts w:ascii="宋体" w:hAnsi="宋体" w:eastAsia="宋体" w:cs="宋体"/>
          <w:color w:val="auto"/>
          <w:sz w:val="24"/>
          <w:szCs w:val="24"/>
          <w:highlight w:val="none"/>
        </w:rPr>
      </w:pPr>
      <w:r>
        <w:rPr>
          <w:rFonts w:ascii="宋体" w:hAnsi="宋体" w:eastAsia="宋体" w:cs="宋体"/>
          <w:color w:val="auto"/>
          <w:spacing w:val="14"/>
          <w:sz w:val="24"/>
          <w:szCs w:val="24"/>
          <w:highlight w:val="none"/>
        </w:rPr>
        <w:t>(</w:t>
      </w:r>
      <w:r>
        <w:rPr>
          <w:rFonts w:ascii="宋体" w:hAnsi="宋体" w:eastAsia="宋体" w:cs="宋体"/>
          <w:color w:val="auto"/>
          <w:spacing w:val="12"/>
          <w:sz w:val="24"/>
          <w:szCs w:val="24"/>
          <w:highlight w:val="none"/>
        </w:rPr>
        <w:t>一)能严格遵守法律法规、职业道德和行业规范</w:t>
      </w:r>
      <w:r>
        <w:rPr>
          <w:rFonts w:hint="eastAsia" w:ascii="宋体" w:hAnsi="宋体" w:eastAsia="宋体" w:cs="宋体"/>
          <w:color w:val="auto"/>
          <w:spacing w:val="12"/>
          <w:sz w:val="24"/>
          <w:szCs w:val="24"/>
          <w:highlight w:val="none"/>
          <w:lang w:eastAsia="zh-CN"/>
        </w:rPr>
        <w:t>，</w:t>
      </w:r>
      <w:r>
        <w:rPr>
          <w:rFonts w:ascii="宋体" w:hAnsi="宋体" w:eastAsia="宋体" w:cs="宋体"/>
          <w:color w:val="auto"/>
          <w:spacing w:val="12"/>
          <w:sz w:val="24"/>
          <w:szCs w:val="24"/>
          <w:highlight w:val="none"/>
        </w:rPr>
        <w:t>具有独立承担民事责任的能</w:t>
      </w:r>
      <w:r>
        <w:rPr>
          <w:rFonts w:ascii="宋体" w:hAnsi="宋体" w:eastAsia="宋体" w:cs="宋体"/>
          <w:color w:val="auto"/>
          <w:spacing w:val="20"/>
          <w:sz w:val="24"/>
          <w:szCs w:val="24"/>
          <w:highlight w:val="none"/>
        </w:rPr>
        <w:t>力</w:t>
      </w:r>
      <w:r>
        <w:rPr>
          <w:rFonts w:ascii="宋体" w:hAnsi="宋体" w:eastAsia="宋体" w:cs="宋体"/>
          <w:color w:val="auto"/>
          <w:spacing w:val="16"/>
          <w:sz w:val="24"/>
          <w:szCs w:val="24"/>
          <w:highlight w:val="none"/>
        </w:rPr>
        <w:t>；</w:t>
      </w:r>
      <w:r>
        <w:rPr>
          <w:rFonts w:ascii="宋体" w:hAnsi="宋体" w:eastAsia="宋体" w:cs="宋体"/>
          <w:color w:val="auto"/>
          <w:spacing w:val="10"/>
          <w:sz w:val="24"/>
          <w:szCs w:val="24"/>
          <w:highlight w:val="none"/>
        </w:rPr>
        <w:t>无法律法规规定禁止开展从业活动情形。我所递交的文件资料合法、真实、准确、</w:t>
      </w:r>
      <w:r>
        <w:rPr>
          <w:rFonts w:ascii="宋体" w:hAnsi="宋体" w:eastAsia="宋体" w:cs="宋体"/>
          <w:color w:val="auto"/>
          <w:spacing w:val="20"/>
          <w:sz w:val="24"/>
          <w:szCs w:val="24"/>
          <w:highlight w:val="none"/>
        </w:rPr>
        <w:t>完</w:t>
      </w:r>
      <w:r>
        <w:rPr>
          <w:rFonts w:ascii="宋体" w:hAnsi="宋体" w:eastAsia="宋体" w:cs="宋体"/>
          <w:color w:val="auto"/>
          <w:spacing w:val="11"/>
          <w:sz w:val="24"/>
          <w:szCs w:val="24"/>
          <w:highlight w:val="none"/>
        </w:rPr>
        <w:t>整、有效</w:t>
      </w:r>
      <w:r>
        <w:rPr>
          <w:rFonts w:hint="eastAsia" w:ascii="宋体" w:hAnsi="宋体" w:eastAsia="宋体" w:cs="宋体"/>
          <w:color w:val="auto"/>
          <w:spacing w:val="11"/>
          <w:sz w:val="24"/>
          <w:szCs w:val="24"/>
          <w:highlight w:val="none"/>
          <w:lang w:eastAsia="zh-CN"/>
        </w:rPr>
        <w:t>，</w:t>
      </w:r>
      <w:r>
        <w:rPr>
          <w:rFonts w:ascii="宋体" w:hAnsi="宋体" w:eastAsia="宋体" w:cs="宋体"/>
          <w:color w:val="auto"/>
          <w:spacing w:val="11"/>
          <w:sz w:val="24"/>
          <w:szCs w:val="24"/>
          <w:highlight w:val="none"/>
        </w:rPr>
        <w:t>无弄虚作假等情形。</w:t>
      </w:r>
    </w:p>
    <w:p w14:paraId="162F9A6A">
      <w:pPr>
        <w:keepNext w:val="0"/>
        <w:keepLines w:val="0"/>
        <w:pageBreakBefore w:val="0"/>
        <w:widowControl w:val="0"/>
        <w:shd w:val="clear"/>
        <w:kinsoku/>
        <w:wordWrap/>
        <w:overflowPunct/>
        <w:topLinePunct w:val="0"/>
        <w:autoSpaceDE/>
        <w:autoSpaceDN/>
        <w:bidi w:val="0"/>
        <w:adjustRightInd/>
        <w:snapToGrid/>
        <w:spacing w:line="420" w:lineRule="exact"/>
        <w:ind w:right="0" w:firstLine="568" w:firstLineChars="200"/>
        <w:textAlignment w:val="auto"/>
        <w:outlineLvl w:val="9"/>
        <w:rPr>
          <w:rFonts w:ascii="宋体" w:hAnsi="宋体" w:eastAsia="宋体" w:cs="宋体"/>
          <w:color w:val="auto"/>
          <w:sz w:val="24"/>
          <w:szCs w:val="24"/>
          <w:highlight w:val="none"/>
        </w:rPr>
      </w:pPr>
      <w:r>
        <w:rPr>
          <w:rFonts w:ascii="宋体" w:hAnsi="宋体" w:eastAsia="宋体" w:cs="宋体"/>
          <w:color w:val="auto"/>
          <w:spacing w:val="22"/>
          <w:sz w:val="24"/>
          <w:szCs w:val="24"/>
          <w:highlight w:val="none"/>
        </w:rPr>
        <w:t>(二</w:t>
      </w:r>
      <w:r>
        <w:rPr>
          <w:rFonts w:ascii="宋体" w:hAnsi="宋体" w:eastAsia="宋体" w:cs="宋体"/>
          <w:color w:val="auto"/>
          <w:spacing w:val="17"/>
          <w:sz w:val="24"/>
          <w:szCs w:val="24"/>
          <w:highlight w:val="none"/>
        </w:rPr>
        <w:t>)</w:t>
      </w:r>
      <w:r>
        <w:rPr>
          <w:rFonts w:ascii="宋体" w:hAnsi="宋体" w:eastAsia="宋体" w:cs="宋体"/>
          <w:color w:val="auto"/>
          <w:spacing w:val="11"/>
          <w:sz w:val="24"/>
          <w:szCs w:val="24"/>
          <w:highlight w:val="none"/>
        </w:rPr>
        <w:t>不得有以下违法违规行为：1.围标串标；以他人名义或者其他方式弄虚作</w:t>
      </w:r>
      <w:r>
        <w:rPr>
          <w:rFonts w:ascii="宋体" w:hAnsi="宋体" w:eastAsia="宋体" w:cs="宋体"/>
          <w:color w:val="auto"/>
          <w:sz w:val="24"/>
          <w:szCs w:val="24"/>
          <w:highlight w:val="none"/>
        </w:rPr>
        <w:t xml:space="preserve"> </w:t>
      </w:r>
      <w:r>
        <w:rPr>
          <w:rFonts w:ascii="宋体" w:hAnsi="宋体" w:eastAsia="宋体" w:cs="宋体"/>
          <w:color w:val="auto"/>
          <w:spacing w:val="20"/>
          <w:sz w:val="24"/>
          <w:szCs w:val="24"/>
          <w:highlight w:val="none"/>
        </w:rPr>
        <w:t>假</w:t>
      </w:r>
      <w:r>
        <w:rPr>
          <w:rFonts w:ascii="宋体" w:hAnsi="宋体" w:eastAsia="宋体" w:cs="宋体"/>
          <w:color w:val="auto"/>
          <w:spacing w:val="19"/>
          <w:sz w:val="24"/>
          <w:szCs w:val="24"/>
          <w:highlight w:val="none"/>
        </w:rPr>
        <w:t>投</w:t>
      </w:r>
      <w:r>
        <w:rPr>
          <w:rFonts w:ascii="宋体" w:hAnsi="宋体" w:eastAsia="宋体" w:cs="宋体"/>
          <w:color w:val="auto"/>
          <w:spacing w:val="10"/>
          <w:sz w:val="24"/>
          <w:szCs w:val="24"/>
          <w:highlight w:val="none"/>
        </w:rPr>
        <w:t>标；出让出租资格、资质证书供他人投标；恶意竞标、强揽工程；以暴力、威胁、</w:t>
      </w:r>
      <w:r>
        <w:rPr>
          <w:rFonts w:ascii="宋体" w:hAnsi="宋体" w:eastAsia="宋体" w:cs="宋体"/>
          <w:color w:val="auto"/>
          <w:spacing w:val="24"/>
          <w:sz w:val="24"/>
          <w:szCs w:val="24"/>
          <w:highlight w:val="none"/>
        </w:rPr>
        <w:t>利诱</w:t>
      </w:r>
      <w:r>
        <w:rPr>
          <w:rFonts w:ascii="宋体" w:hAnsi="宋体" w:eastAsia="宋体" w:cs="宋体"/>
          <w:color w:val="auto"/>
          <w:spacing w:val="15"/>
          <w:sz w:val="24"/>
          <w:szCs w:val="24"/>
          <w:highlight w:val="none"/>
        </w:rPr>
        <w:t>等</w:t>
      </w:r>
      <w:r>
        <w:rPr>
          <w:rFonts w:ascii="宋体" w:hAnsi="宋体" w:eastAsia="宋体" w:cs="宋体"/>
          <w:color w:val="auto"/>
          <w:spacing w:val="12"/>
          <w:sz w:val="24"/>
          <w:szCs w:val="24"/>
          <w:highlight w:val="none"/>
        </w:rPr>
        <w:t>手段阻止或者控制其他潜在投标人参与招投标活动。2.向招投标监督部门、交</w:t>
      </w:r>
      <w:r>
        <w:rPr>
          <w:rFonts w:ascii="宋体" w:hAnsi="宋体" w:eastAsia="宋体" w:cs="宋体"/>
          <w:color w:val="auto"/>
          <w:spacing w:val="24"/>
          <w:sz w:val="24"/>
          <w:szCs w:val="24"/>
          <w:highlight w:val="none"/>
        </w:rPr>
        <w:t>易中</w:t>
      </w:r>
      <w:r>
        <w:rPr>
          <w:rFonts w:ascii="宋体" w:hAnsi="宋体" w:eastAsia="宋体" w:cs="宋体"/>
          <w:color w:val="auto"/>
          <w:spacing w:val="15"/>
          <w:sz w:val="24"/>
          <w:szCs w:val="24"/>
          <w:highlight w:val="none"/>
        </w:rPr>
        <w:t>心</w:t>
      </w:r>
      <w:r>
        <w:rPr>
          <w:rFonts w:ascii="宋体" w:hAnsi="宋体" w:eastAsia="宋体" w:cs="宋体"/>
          <w:color w:val="auto"/>
          <w:spacing w:val="12"/>
          <w:sz w:val="24"/>
          <w:szCs w:val="24"/>
          <w:highlight w:val="none"/>
        </w:rPr>
        <w:t>、招标人、招标代理机构、评审委员会及其成员等当事主体赠送财物。3.投标</w:t>
      </w:r>
      <w:r>
        <w:rPr>
          <w:rFonts w:ascii="宋体" w:hAnsi="宋体" w:eastAsia="宋体" w:cs="宋体"/>
          <w:color w:val="auto"/>
          <w:spacing w:val="19"/>
          <w:sz w:val="24"/>
          <w:szCs w:val="24"/>
          <w:highlight w:val="none"/>
        </w:rPr>
        <w:t>截</w:t>
      </w:r>
      <w:r>
        <w:rPr>
          <w:rFonts w:ascii="宋体" w:hAnsi="宋体" w:eastAsia="宋体" w:cs="宋体"/>
          <w:color w:val="auto"/>
          <w:spacing w:val="10"/>
          <w:sz w:val="24"/>
          <w:szCs w:val="24"/>
          <w:highlight w:val="none"/>
        </w:rPr>
        <w:t>止后至中标人确定前</w:t>
      </w:r>
      <w:r>
        <w:rPr>
          <w:rFonts w:hint="eastAsia" w:ascii="宋体" w:hAnsi="宋体" w:eastAsia="宋体" w:cs="宋体"/>
          <w:color w:val="auto"/>
          <w:spacing w:val="10"/>
          <w:sz w:val="24"/>
          <w:szCs w:val="24"/>
          <w:highlight w:val="none"/>
          <w:lang w:eastAsia="zh-CN"/>
        </w:rPr>
        <w:t>，</w:t>
      </w:r>
      <w:r>
        <w:rPr>
          <w:rFonts w:ascii="宋体" w:hAnsi="宋体" w:eastAsia="宋体" w:cs="宋体"/>
          <w:color w:val="auto"/>
          <w:spacing w:val="10"/>
          <w:sz w:val="24"/>
          <w:szCs w:val="24"/>
          <w:highlight w:val="none"/>
        </w:rPr>
        <w:t>修改或者撤销投标文件。4.在被确定为中标人后无正当理由：</w:t>
      </w:r>
      <w:r>
        <w:rPr>
          <w:rFonts w:ascii="宋体" w:hAnsi="宋体" w:eastAsia="宋体" w:cs="宋体"/>
          <w:color w:val="auto"/>
          <w:spacing w:val="20"/>
          <w:sz w:val="24"/>
          <w:szCs w:val="24"/>
          <w:highlight w:val="none"/>
        </w:rPr>
        <w:t>不</w:t>
      </w:r>
      <w:r>
        <w:rPr>
          <w:rFonts w:ascii="宋体" w:hAnsi="宋体" w:eastAsia="宋体" w:cs="宋体"/>
          <w:color w:val="auto"/>
          <w:spacing w:val="19"/>
          <w:sz w:val="24"/>
          <w:szCs w:val="24"/>
          <w:highlight w:val="none"/>
        </w:rPr>
        <w:t>按</w:t>
      </w:r>
      <w:r>
        <w:rPr>
          <w:rFonts w:ascii="宋体" w:hAnsi="宋体" w:eastAsia="宋体" w:cs="宋体"/>
          <w:color w:val="auto"/>
          <w:spacing w:val="10"/>
          <w:sz w:val="24"/>
          <w:szCs w:val="24"/>
          <w:highlight w:val="none"/>
        </w:rPr>
        <w:t>照</w:t>
      </w:r>
      <w:r>
        <w:rPr>
          <w:rFonts w:hint="eastAsia" w:ascii="宋体" w:hAnsi="宋体" w:eastAsia="宋体" w:cs="宋体"/>
          <w:color w:val="auto"/>
          <w:spacing w:val="10"/>
          <w:sz w:val="24"/>
          <w:szCs w:val="24"/>
          <w:highlight w:val="none"/>
          <w:lang w:val="en-US" w:eastAsia="zh-CN"/>
        </w:rPr>
        <w:t>招标</w:t>
      </w:r>
      <w:r>
        <w:rPr>
          <w:rFonts w:ascii="宋体" w:hAnsi="宋体" w:eastAsia="宋体" w:cs="宋体"/>
          <w:color w:val="auto"/>
          <w:spacing w:val="10"/>
          <w:sz w:val="24"/>
          <w:szCs w:val="24"/>
          <w:highlight w:val="none"/>
        </w:rPr>
        <w:t>文件和投标文件与招标人签订合同；在签订合同时向招标人提出附加条件、</w:t>
      </w:r>
      <w:r>
        <w:rPr>
          <w:rFonts w:ascii="宋体" w:hAnsi="宋体" w:eastAsia="宋体" w:cs="宋体"/>
          <w:color w:val="auto"/>
          <w:spacing w:val="20"/>
          <w:sz w:val="24"/>
          <w:szCs w:val="24"/>
          <w:highlight w:val="none"/>
        </w:rPr>
        <w:t>或</w:t>
      </w:r>
      <w:r>
        <w:rPr>
          <w:rFonts w:ascii="宋体" w:hAnsi="宋体" w:eastAsia="宋体" w:cs="宋体"/>
          <w:color w:val="auto"/>
          <w:spacing w:val="19"/>
          <w:sz w:val="24"/>
          <w:szCs w:val="24"/>
          <w:highlight w:val="none"/>
        </w:rPr>
        <w:t>者</w:t>
      </w:r>
      <w:r>
        <w:rPr>
          <w:rFonts w:ascii="宋体" w:hAnsi="宋体" w:eastAsia="宋体" w:cs="宋体"/>
          <w:color w:val="auto"/>
          <w:spacing w:val="10"/>
          <w:sz w:val="24"/>
          <w:szCs w:val="24"/>
          <w:highlight w:val="none"/>
        </w:rPr>
        <w:t>改变投标文件的实质性内容；放弃中标；不按照</w:t>
      </w:r>
      <w:r>
        <w:rPr>
          <w:rFonts w:hint="eastAsia" w:ascii="宋体" w:hAnsi="宋体" w:eastAsia="宋体" w:cs="宋体"/>
          <w:color w:val="auto"/>
          <w:spacing w:val="10"/>
          <w:sz w:val="24"/>
          <w:szCs w:val="24"/>
          <w:highlight w:val="none"/>
          <w:lang w:val="en-US" w:eastAsia="zh-CN"/>
        </w:rPr>
        <w:t>招标</w:t>
      </w:r>
      <w:r>
        <w:rPr>
          <w:rFonts w:ascii="宋体" w:hAnsi="宋体" w:eastAsia="宋体" w:cs="宋体"/>
          <w:color w:val="auto"/>
          <w:spacing w:val="10"/>
          <w:sz w:val="24"/>
          <w:szCs w:val="24"/>
          <w:highlight w:val="none"/>
        </w:rPr>
        <w:t>文件的规定提交履约保证金。</w:t>
      </w:r>
      <w:r>
        <w:rPr>
          <w:rFonts w:ascii="宋体" w:hAnsi="宋体" w:eastAsia="宋体" w:cs="宋体"/>
          <w:color w:val="auto"/>
          <w:spacing w:val="14"/>
          <w:sz w:val="24"/>
          <w:szCs w:val="24"/>
          <w:highlight w:val="none"/>
        </w:rPr>
        <w:t>5</w:t>
      </w:r>
      <w:r>
        <w:rPr>
          <w:rFonts w:ascii="宋体" w:hAnsi="宋体" w:eastAsia="宋体" w:cs="宋体"/>
          <w:color w:val="auto"/>
          <w:spacing w:val="11"/>
          <w:sz w:val="24"/>
          <w:szCs w:val="24"/>
          <w:highlight w:val="none"/>
        </w:rPr>
        <w:t>.招投标法规定的其它违法违规行为。</w:t>
      </w:r>
    </w:p>
    <w:p w14:paraId="28CCAF8A">
      <w:pPr>
        <w:keepNext w:val="0"/>
        <w:keepLines w:val="0"/>
        <w:pageBreakBefore w:val="0"/>
        <w:widowControl w:val="0"/>
        <w:shd w:val="clear"/>
        <w:kinsoku/>
        <w:wordWrap/>
        <w:overflowPunct/>
        <w:topLinePunct w:val="0"/>
        <w:autoSpaceDE/>
        <w:autoSpaceDN/>
        <w:bidi w:val="0"/>
        <w:adjustRightInd/>
        <w:snapToGrid/>
        <w:spacing w:line="420" w:lineRule="exact"/>
        <w:ind w:right="0" w:firstLine="600" w:firstLineChars="200"/>
        <w:textAlignment w:val="auto"/>
        <w:outlineLvl w:val="9"/>
        <w:rPr>
          <w:rFonts w:ascii="宋体" w:hAnsi="宋体" w:eastAsia="宋体" w:cs="宋体"/>
          <w:color w:val="auto"/>
          <w:sz w:val="24"/>
          <w:szCs w:val="24"/>
          <w:highlight w:val="none"/>
        </w:rPr>
      </w:pPr>
      <w:r>
        <w:rPr>
          <w:rFonts w:ascii="宋体" w:hAnsi="宋体" w:eastAsia="宋体" w:cs="宋体"/>
          <w:color w:val="auto"/>
          <w:spacing w:val="30"/>
          <w:sz w:val="24"/>
          <w:szCs w:val="24"/>
          <w:highlight w:val="none"/>
        </w:rPr>
        <w:t>(</w:t>
      </w:r>
      <w:r>
        <w:rPr>
          <w:rFonts w:ascii="宋体" w:hAnsi="宋体" w:eastAsia="宋体" w:cs="宋体"/>
          <w:color w:val="auto"/>
          <w:spacing w:val="17"/>
          <w:sz w:val="24"/>
          <w:szCs w:val="24"/>
          <w:highlight w:val="none"/>
        </w:rPr>
        <w:t>三</w:t>
      </w:r>
      <w:r>
        <w:rPr>
          <w:rFonts w:ascii="宋体" w:hAnsi="宋体" w:eastAsia="宋体" w:cs="宋体"/>
          <w:color w:val="auto"/>
          <w:spacing w:val="15"/>
          <w:sz w:val="24"/>
          <w:szCs w:val="24"/>
          <w:highlight w:val="none"/>
        </w:rPr>
        <w:t>)自愿接受招投标监督部门和有关行政监督部门的依法检查。</w:t>
      </w:r>
    </w:p>
    <w:p w14:paraId="6EAEEF24">
      <w:pPr>
        <w:keepNext w:val="0"/>
        <w:keepLines w:val="0"/>
        <w:pageBreakBefore w:val="0"/>
        <w:widowControl w:val="0"/>
        <w:shd w:val="clear"/>
        <w:kinsoku/>
        <w:wordWrap/>
        <w:overflowPunct/>
        <w:topLinePunct w:val="0"/>
        <w:autoSpaceDE/>
        <w:autoSpaceDN/>
        <w:bidi w:val="0"/>
        <w:adjustRightInd/>
        <w:snapToGrid/>
        <w:spacing w:line="420" w:lineRule="exact"/>
        <w:ind w:right="0" w:firstLine="600" w:firstLineChars="200"/>
        <w:textAlignment w:val="auto"/>
        <w:outlineLvl w:val="9"/>
        <w:rPr>
          <w:rFonts w:ascii="宋体" w:hAnsi="宋体" w:eastAsia="宋体" w:cs="宋体"/>
          <w:color w:val="auto"/>
          <w:sz w:val="24"/>
          <w:szCs w:val="24"/>
          <w:highlight w:val="none"/>
        </w:rPr>
      </w:pPr>
      <w:r>
        <w:rPr>
          <w:rFonts w:ascii="宋体" w:hAnsi="宋体" w:eastAsia="宋体" w:cs="宋体"/>
          <w:color w:val="auto"/>
          <w:spacing w:val="30"/>
          <w:sz w:val="24"/>
          <w:szCs w:val="24"/>
          <w:highlight w:val="none"/>
        </w:rPr>
        <w:t>(</w:t>
      </w:r>
      <w:r>
        <w:rPr>
          <w:rFonts w:ascii="宋体" w:hAnsi="宋体" w:eastAsia="宋体" w:cs="宋体"/>
          <w:color w:val="auto"/>
          <w:spacing w:val="21"/>
          <w:sz w:val="24"/>
          <w:szCs w:val="24"/>
          <w:highlight w:val="none"/>
        </w:rPr>
        <w:t>四</w:t>
      </w:r>
      <w:r>
        <w:rPr>
          <w:rFonts w:ascii="宋体" w:hAnsi="宋体" w:eastAsia="宋体" w:cs="宋体"/>
          <w:color w:val="auto"/>
          <w:spacing w:val="15"/>
          <w:sz w:val="24"/>
          <w:szCs w:val="24"/>
          <w:highlight w:val="none"/>
        </w:rPr>
        <w:t>)同意将此信用承诺纳入陕西省公共信用信息平台和榆林市公共信用信息共</w:t>
      </w:r>
      <w:r>
        <w:rPr>
          <w:rFonts w:ascii="宋体" w:hAnsi="宋体" w:eastAsia="宋体" w:cs="宋体"/>
          <w:color w:val="auto"/>
          <w:spacing w:val="12"/>
          <w:sz w:val="24"/>
          <w:szCs w:val="24"/>
          <w:highlight w:val="none"/>
        </w:rPr>
        <w:t>享</w:t>
      </w:r>
      <w:r>
        <w:rPr>
          <w:rFonts w:ascii="宋体" w:hAnsi="宋体" w:eastAsia="宋体" w:cs="宋体"/>
          <w:color w:val="auto"/>
          <w:spacing w:val="11"/>
          <w:sz w:val="24"/>
          <w:szCs w:val="24"/>
          <w:highlight w:val="none"/>
        </w:rPr>
        <w:t>平台</w:t>
      </w:r>
      <w:r>
        <w:rPr>
          <w:rFonts w:hint="eastAsia" w:ascii="宋体" w:hAnsi="宋体" w:eastAsia="宋体" w:cs="宋体"/>
          <w:color w:val="auto"/>
          <w:spacing w:val="11"/>
          <w:sz w:val="24"/>
          <w:szCs w:val="24"/>
          <w:highlight w:val="none"/>
          <w:lang w:eastAsia="zh-CN"/>
        </w:rPr>
        <w:t>，</w:t>
      </w:r>
      <w:r>
        <w:rPr>
          <w:rFonts w:ascii="宋体" w:hAnsi="宋体" w:eastAsia="宋体" w:cs="宋体"/>
          <w:color w:val="auto"/>
          <w:spacing w:val="11"/>
          <w:sz w:val="24"/>
          <w:szCs w:val="24"/>
          <w:highlight w:val="none"/>
        </w:rPr>
        <w:t>并接受社会监督。</w:t>
      </w:r>
    </w:p>
    <w:p w14:paraId="400BCE3D">
      <w:pPr>
        <w:keepNext w:val="0"/>
        <w:keepLines w:val="0"/>
        <w:pageBreakBefore w:val="0"/>
        <w:widowControl w:val="0"/>
        <w:shd w:val="clear"/>
        <w:kinsoku/>
        <w:wordWrap/>
        <w:overflowPunct/>
        <w:topLinePunct w:val="0"/>
        <w:autoSpaceDE/>
        <w:autoSpaceDN/>
        <w:bidi w:val="0"/>
        <w:adjustRightInd/>
        <w:snapToGrid/>
        <w:spacing w:line="420" w:lineRule="exact"/>
        <w:ind w:right="0" w:firstLine="600" w:firstLineChars="200"/>
        <w:textAlignment w:val="auto"/>
        <w:outlineLvl w:val="9"/>
        <w:rPr>
          <w:rFonts w:ascii="宋体" w:hAnsi="宋体" w:eastAsia="宋体" w:cs="宋体"/>
          <w:color w:val="auto"/>
          <w:sz w:val="24"/>
          <w:szCs w:val="24"/>
          <w:highlight w:val="none"/>
        </w:rPr>
      </w:pPr>
      <w:r>
        <w:rPr>
          <w:rFonts w:ascii="宋体" w:hAnsi="宋体" w:eastAsia="宋体" w:cs="宋体"/>
          <w:color w:val="auto"/>
          <w:spacing w:val="30"/>
          <w:sz w:val="24"/>
          <w:szCs w:val="24"/>
          <w:highlight w:val="none"/>
        </w:rPr>
        <w:t>(</w:t>
      </w:r>
      <w:r>
        <w:rPr>
          <w:rFonts w:ascii="宋体" w:hAnsi="宋体" w:eastAsia="宋体" w:cs="宋体"/>
          <w:color w:val="auto"/>
          <w:spacing w:val="21"/>
          <w:sz w:val="24"/>
          <w:szCs w:val="24"/>
          <w:highlight w:val="none"/>
        </w:rPr>
        <w:t>五</w:t>
      </w:r>
      <w:r>
        <w:rPr>
          <w:rFonts w:ascii="宋体" w:hAnsi="宋体" w:eastAsia="宋体" w:cs="宋体"/>
          <w:color w:val="auto"/>
          <w:spacing w:val="15"/>
          <w:sz w:val="24"/>
          <w:szCs w:val="24"/>
          <w:highlight w:val="none"/>
        </w:rPr>
        <w:t>)若我违背以上承诺事项</w:t>
      </w:r>
      <w:r>
        <w:rPr>
          <w:rFonts w:hint="eastAsia" w:ascii="宋体" w:hAnsi="宋体" w:eastAsia="宋体" w:cs="宋体"/>
          <w:color w:val="auto"/>
          <w:spacing w:val="15"/>
          <w:sz w:val="24"/>
          <w:szCs w:val="24"/>
          <w:highlight w:val="none"/>
          <w:lang w:eastAsia="zh-CN"/>
        </w:rPr>
        <w:t>，</w:t>
      </w:r>
      <w:r>
        <w:rPr>
          <w:rFonts w:ascii="宋体" w:hAnsi="宋体" w:eastAsia="宋体" w:cs="宋体"/>
          <w:color w:val="auto"/>
          <w:spacing w:val="15"/>
          <w:sz w:val="24"/>
          <w:szCs w:val="24"/>
          <w:highlight w:val="none"/>
        </w:rPr>
        <w:t>即被视为失信人</w:t>
      </w:r>
      <w:r>
        <w:rPr>
          <w:rFonts w:hint="eastAsia" w:ascii="宋体" w:hAnsi="宋体" w:eastAsia="宋体" w:cs="宋体"/>
          <w:color w:val="auto"/>
          <w:spacing w:val="15"/>
          <w:sz w:val="24"/>
          <w:szCs w:val="24"/>
          <w:highlight w:val="none"/>
          <w:lang w:eastAsia="zh-CN"/>
        </w:rPr>
        <w:t>，</w:t>
      </w:r>
      <w:r>
        <w:rPr>
          <w:rFonts w:ascii="宋体" w:hAnsi="宋体" w:eastAsia="宋体" w:cs="宋体"/>
          <w:color w:val="auto"/>
          <w:spacing w:val="15"/>
          <w:sz w:val="24"/>
          <w:szCs w:val="24"/>
          <w:highlight w:val="none"/>
        </w:rPr>
        <w:t>依据《关于对公共资源交易领</w:t>
      </w:r>
      <w:r>
        <w:rPr>
          <w:rFonts w:ascii="宋体" w:hAnsi="宋体" w:eastAsia="宋体" w:cs="宋体"/>
          <w:color w:val="auto"/>
          <w:spacing w:val="8"/>
          <w:sz w:val="24"/>
          <w:szCs w:val="24"/>
          <w:highlight w:val="none"/>
        </w:rPr>
        <w:t>域</w:t>
      </w:r>
      <w:r>
        <w:rPr>
          <w:rFonts w:ascii="宋体" w:hAnsi="宋体" w:eastAsia="宋体" w:cs="宋体"/>
          <w:color w:val="auto"/>
          <w:spacing w:val="7"/>
          <w:sz w:val="24"/>
          <w:szCs w:val="24"/>
          <w:highlight w:val="none"/>
        </w:rPr>
        <w:t>严重失信主体开展联合惩戒的备忘录》(发改法规[2018]457号)</w:t>
      </w:r>
      <w:r>
        <w:rPr>
          <w:rFonts w:hint="eastAsia" w:ascii="宋体" w:hAnsi="宋体" w:eastAsia="宋体" w:cs="宋体"/>
          <w:color w:val="auto"/>
          <w:spacing w:val="7"/>
          <w:sz w:val="24"/>
          <w:szCs w:val="24"/>
          <w:highlight w:val="none"/>
          <w:lang w:eastAsia="zh-CN"/>
        </w:rPr>
        <w:t>，</w:t>
      </w:r>
      <w:r>
        <w:rPr>
          <w:rFonts w:ascii="宋体" w:hAnsi="宋体" w:eastAsia="宋体" w:cs="宋体"/>
          <w:color w:val="auto"/>
          <w:spacing w:val="7"/>
          <w:sz w:val="24"/>
          <w:szCs w:val="24"/>
          <w:highlight w:val="none"/>
        </w:rPr>
        <w:t>自愿接受失信联</w:t>
      </w:r>
      <w:r>
        <w:rPr>
          <w:rFonts w:ascii="宋体" w:hAnsi="宋体" w:eastAsia="宋体" w:cs="宋体"/>
          <w:color w:val="auto"/>
          <w:spacing w:val="12"/>
          <w:sz w:val="24"/>
          <w:szCs w:val="24"/>
          <w:highlight w:val="none"/>
        </w:rPr>
        <w:t>合惩戒和依法给予的行政处罚(处理)</w:t>
      </w:r>
      <w:r>
        <w:rPr>
          <w:rFonts w:hint="eastAsia" w:ascii="宋体" w:hAnsi="宋体" w:eastAsia="宋体" w:cs="宋体"/>
          <w:color w:val="auto"/>
          <w:spacing w:val="12"/>
          <w:sz w:val="24"/>
          <w:szCs w:val="24"/>
          <w:highlight w:val="none"/>
          <w:lang w:eastAsia="zh-CN"/>
        </w:rPr>
        <w:t>，</w:t>
      </w:r>
      <w:r>
        <w:rPr>
          <w:rFonts w:ascii="宋体" w:hAnsi="宋体" w:eastAsia="宋体" w:cs="宋体"/>
          <w:color w:val="auto"/>
          <w:spacing w:val="12"/>
          <w:sz w:val="24"/>
          <w:szCs w:val="24"/>
          <w:highlight w:val="none"/>
        </w:rPr>
        <w:t>并依法承担赔偿责任和刑事责任</w:t>
      </w:r>
      <w:r>
        <w:rPr>
          <w:rFonts w:ascii="宋体" w:hAnsi="宋体" w:eastAsia="宋体" w:cs="宋体"/>
          <w:color w:val="auto"/>
          <w:spacing w:val="7"/>
          <w:sz w:val="24"/>
          <w:szCs w:val="24"/>
          <w:highlight w:val="none"/>
        </w:rPr>
        <w:t>。</w:t>
      </w:r>
    </w:p>
    <w:p w14:paraId="724E4CD7">
      <w:pPr>
        <w:keepNext w:val="0"/>
        <w:keepLines w:val="0"/>
        <w:pageBreakBefore w:val="0"/>
        <w:widowControl w:val="0"/>
        <w:shd w:val="clear"/>
        <w:kinsoku/>
        <w:wordWrap/>
        <w:overflowPunct/>
        <w:topLinePunct w:val="0"/>
        <w:autoSpaceDE/>
        <w:autoSpaceDN/>
        <w:bidi w:val="0"/>
        <w:adjustRightInd/>
        <w:snapToGrid/>
        <w:spacing w:before="120" w:line="360" w:lineRule="auto"/>
        <w:textAlignment w:val="auto"/>
        <w:outlineLvl w:val="9"/>
        <w:rPr>
          <w:rFonts w:ascii="宋体" w:hAnsi="宋体" w:eastAsia="宋体" w:cs="宋体"/>
          <w:color w:val="auto"/>
          <w:sz w:val="24"/>
          <w:szCs w:val="24"/>
          <w:highlight w:val="none"/>
        </w:rPr>
      </w:pPr>
      <w:r>
        <w:rPr>
          <w:rFonts w:ascii="宋体" w:hAnsi="宋体" w:eastAsia="宋体" w:cs="宋体"/>
          <w:color w:val="auto"/>
          <w:spacing w:val="12"/>
          <w:sz w:val="24"/>
          <w:szCs w:val="24"/>
          <w:highlight w:val="none"/>
        </w:rPr>
        <w:t>承诺有效</w:t>
      </w:r>
      <w:r>
        <w:rPr>
          <w:rFonts w:ascii="宋体" w:hAnsi="宋体" w:eastAsia="宋体" w:cs="宋体"/>
          <w:color w:val="auto"/>
          <w:spacing w:val="11"/>
          <w:sz w:val="24"/>
          <w:szCs w:val="24"/>
          <w:highlight w:val="none"/>
        </w:rPr>
        <w:t>期</w:t>
      </w:r>
      <w:r>
        <w:rPr>
          <w:rFonts w:ascii="宋体" w:hAnsi="宋体" w:eastAsia="宋体" w:cs="宋体"/>
          <w:color w:val="auto"/>
          <w:spacing w:val="6"/>
          <w:sz w:val="24"/>
          <w:szCs w:val="24"/>
          <w:highlight w:val="none"/>
        </w:rPr>
        <w:t>限：</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年</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月</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日—</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年</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月</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日</w:t>
      </w:r>
      <w:r>
        <w:rPr>
          <w:rFonts w:hint="eastAsia" w:ascii="宋体" w:hAnsi="宋体" w:eastAsia="宋体" w:cs="宋体"/>
          <w:color w:val="auto"/>
          <w:spacing w:val="6"/>
          <w:sz w:val="24"/>
          <w:szCs w:val="24"/>
          <w:highlight w:val="none"/>
          <w:lang w:eastAsia="zh-CN"/>
        </w:rPr>
        <w:t>（有效期</w:t>
      </w:r>
      <w:r>
        <w:rPr>
          <w:rFonts w:hint="eastAsia" w:ascii="宋体" w:hAnsi="宋体" w:eastAsia="宋体" w:cs="宋体"/>
          <w:color w:val="auto"/>
          <w:spacing w:val="6"/>
          <w:sz w:val="24"/>
          <w:szCs w:val="24"/>
          <w:highlight w:val="none"/>
          <w:lang w:val="en-US" w:eastAsia="zh-CN"/>
        </w:rPr>
        <w:t>1年</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FF0000"/>
          <w:spacing w:val="6"/>
          <w:sz w:val="24"/>
          <w:szCs w:val="24"/>
          <w:highlight w:val="none"/>
          <w:lang w:val="en-US" w:eastAsia="zh-CN"/>
        </w:rPr>
        <w:t xml:space="preserve">  </w:t>
      </w:r>
    </w:p>
    <w:p w14:paraId="1ABD024D">
      <w:pPr>
        <w:keepNext w:val="0"/>
        <w:keepLines w:val="0"/>
        <w:pageBreakBefore w:val="0"/>
        <w:widowControl w:val="0"/>
        <w:shd w:val="clear"/>
        <w:kinsoku/>
        <w:wordWrap/>
        <w:overflowPunct/>
        <w:topLinePunct w:val="0"/>
        <w:autoSpaceDE/>
        <w:autoSpaceDN/>
        <w:bidi w:val="0"/>
        <w:adjustRightInd/>
        <w:snapToGrid/>
        <w:spacing w:before="120" w:line="360" w:lineRule="auto"/>
        <w:textAlignment w:val="auto"/>
        <w:outlineLvl w:val="9"/>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投标人：</w:t>
      </w:r>
      <w:r>
        <w:rPr>
          <w:rFonts w:ascii="宋体" w:hAnsi="宋体" w:eastAsia="宋体" w:cs="宋体"/>
          <w:color w:val="auto"/>
          <w:sz w:val="24"/>
          <w:szCs w:val="24"/>
          <w:highlight w:val="none"/>
          <w:u w:val="single" w:color="auto"/>
        </w:rPr>
        <w:t xml:space="preserve">                       </w:t>
      </w:r>
    </w:p>
    <w:p w14:paraId="7CB5F5AA">
      <w:pPr>
        <w:keepNext w:val="0"/>
        <w:keepLines w:val="0"/>
        <w:pageBreakBefore w:val="0"/>
        <w:widowControl w:val="0"/>
        <w:shd w:val="clear"/>
        <w:kinsoku/>
        <w:wordWrap/>
        <w:overflowPunct/>
        <w:topLinePunct w:val="0"/>
        <w:autoSpaceDE/>
        <w:autoSpaceDN/>
        <w:bidi w:val="0"/>
        <w:adjustRightInd/>
        <w:snapToGrid/>
        <w:spacing w:before="120" w:line="360" w:lineRule="auto"/>
        <w:textAlignment w:val="auto"/>
        <w:outlineLvl w:val="9"/>
        <w:rPr>
          <w:rFonts w:ascii="宋体" w:hAnsi="宋体" w:eastAsia="宋体" w:cs="宋体"/>
          <w:color w:val="auto"/>
          <w:sz w:val="24"/>
          <w:szCs w:val="24"/>
          <w:highlight w:val="none"/>
        </w:rPr>
      </w:pPr>
      <w:r>
        <w:rPr>
          <w:rFonts w:ascii="宋体" w:hAnsi="宋体" w:eastAsia="宋体" w:cs="宋体"/>
          <w:color w:val="auto"/>
          <w:spacing w:val="15"/>
          <w:sz w:val="24"/>
          <w:szCs w:val="24"/>
          <w:highlight w:val="none"/>
        </w:rPr>
        <w:t>承</w:t>
      </w:r>
      <w:r>
        <w:rPr>
          <w:rFonts w:ascii="宋体" w:hAnsi="宋体" w:eastAsia="宋体" w:cs="宋体"/>
          <w:color w:val="auto"/>
          <w:spacing w:val="8"/>
          <w:sz w:val="24"/>
          <w:szCs w:val="24"/>
          <w:highlight w:val="none"/>
        </w:rPr>
        <w:t>诺人 (签字) ：</w:t>
      </w:r>
      <w:r>
        <w:rPr>
          <w:rFonts w:ascii="宋体" w:hAnsi="宋体" w:eastAsia="宋体" w:cs="宋体"/>
          <w:color w:val="auto"/>
          <w:sz w:val="24"/>
          <w:szCs w:val="24"/>
          <w:highlight w:val="none"/>
          <w:u w:val="single" w:color="auto"/>
        </w:rPr>
        <w:t xml:space="preserve">                     </w:t>
      </w:r>
    </w:p>
    <w:p w14:paraId="58BFE6D8">
      <w:pPr>
        <w:keepNext w:val="0"/>
        <w:keepLines w:val="0"/>
        <w:pageBreakBefore w:val="0"/>
        <w:widowControl w:val="0"/>
        <w:shd w:val="clear"/>
        <w:kinsoku/>
        <w:wordWrap/>
        <w:overflowPunct/>
        <w:topLinePunct w:val="0"/>
        <w:autoSpaceDE/>
        <w:autoSpaceDN/>
        <w:bidi w:val="0"/>
        <w:adjustRightInd/>
        <w:snapToGrid/>
        <w:spacing w:before="120" w:line="360" w:lineRule="auto"/>
        <w:textAlignment w:val="auto"/>
        <w:outlineLvl w:val="9"/>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承</w:t>
      </w:r>
      <w:r>
        <w:rPr>
          <w:rFonts w:ascii="宋体" w:hAnsi="宋体" w:eastAsia="宋体" w:cs="宋体"/>
          <w:color w:val="auto"/>
          <w:spacing w:val="5"/>
          <w:sz w:val="24"/>
          <w:szCs w:val="24"/>
          <w:highlight w:val="none"/>
        </w:rPr>
        <w:t>诺时间：</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5"/>
          <w:sz w:val="24"/>
          <w:szCs w:val="24"/>
          <w:highlight w:val="none"/>
        </w:rPr>
        <w:t>年</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5"/>
          <w:sz w:val="24"/>
          <w:szCs w:val="24"/>
          <w:highlight w:val="none"/>
        </w:rPr>
        <w:t>月</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5"/>
          <w:sz w:val="24"/>
          <w:szCs w:val="24"/>
          <w:highlight w:val="none"/>
        </w:rPr>
        <w:t>日</w:t>
      </w:r>
    </w:p>
    <w:p w14:paraId="502DBB5E">
      <w:pPr>
        <w:shd w:val="clear"/>
        <w:outlineLvl w:val="9"/>
        <w:rPr>
          <w:rFonts w:ascii="Calibri" w:hAnsi="Calibri" w:eastAsia="宋体" w:cs="Times New Roman"/>
          <w:color w:val="auto"/>
          <w:sz w:val="24"/>
          <w:szCs w:val="24"/>
          <w:highlight w:val="none"/>
        </w:rPr>
      </w:pPr>
    </w:p>
    <w:p w14:paraId="2A54179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pacing w:val="-5"/>
          <w:sz w:val="24"/>
          <w:szCs w:val="24"/>
          <w:lang w:eastAsia="zh-CN"/>
          <w14:textOutline w14:w="4358" w14:cap="sq" w14:cmpd="sng">
            <w14:solidFill>
              <w14:srgbClr w14:val="000000"/>
            </w14:solidFill>
            <w14:prstDash w14:val="solid"/>
            <w14:bevel/>
          </w14:textOutline>
        </w:rPr>
      </w:pP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注：此承诺书除附在</w:t>
      </w:r>
      <w:r>
        <w:rPr>
          <w:rFonts w:hint="eastAsia" w:ascii="宋体" w:hAnsi="宋体" w:eastAsia="宋体" w:cs="宋体"/>
          <w:color w:val="auto"/>
          <w:spacing w:val="-5"/>
          <w:sz w:val="24"/>
          <w:szCs w:val="24"/>
          <w:highlight w:val="none"/>
          <w:lang w:val="en-US" w:eastAsia="zh-CN"/>
          <w14:textOutline w14:w="4358" w14:cap="sq" w14:cmpd="sng">
            <w14:solidFill>
              <w14:srgbClr w14:val="000000"/>
            </w14:solidFill>
            <w14:prstDash w14:val="solid"/>
            <w14:bevel/>
          </w14:textOutline>
        </w:rPr>
        <w:t>投标文件</w:t>
      </w: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中外还须上传至“信用中国(陕西榆林)”网站</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w:t>
      </w: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投标人自主上报信用承诺书附件</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，须后附</w:t>
      </w:r>
      <w:r>
        <w:rPr>
          <w:rFonts w:hint="eastAsia" w:ascii="宋体" w:hAnsi="宋体" w:eastAsia="宋体" w:cs="宋体"/>
          <w:color w:val="auto"/>
          <w:spacing w:val="-5"/>
          <w:sz w:val="24"/>
          <w:szCs w:val="24"/>
          <w:highlight w:val="none"/>
          <w:lang w:val="en-US" w:eastAsia="zh-CN"/>
          <w14:textOutline w14:w="4358" w14:cap="sq" w14:cmpd="sng">
            <w14:solidFill>
              <w14:srgbClr w14:val="000000"/>
            </w14:solidFill>
            <w14:prstDash w14:val="solid"/>
            <w14:bevel/>
          </w14:textOutline>
        </w:rPr>
        <w:t>网站申报</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截</w:t>
      </w:r>
      <w:r>
        <w:rPr>
          <w:rFonts w:hint="eastAsia" w:ascii="宋体" w:hAnsi="宋体" w:eastAsia="宋体" w:cs="宋体"/>
          <w:spacing w:val="-5"/>
          <w:sz w:val="24"/>
          <w:szCs w:val="24"/>
          <w:lang w:eastAsia="zh-CN"/>
          <w14:textOutline w14:w="4358" w14:cap="sq" w14:cmpd="sng">
            <w14:solidFill>
              <w14:srgbClr w14:val="000000"/>
            </w14:solidFill>
            <w14:prstDash w14:val="solid"/>
            <w14:bevel/>
          </w14:textOutline>
        </w:rPr>
        <w:t>图。</w:t>
      </w:r>
    </w:p>
    <w:p w14:paraId="21594C2B">
      <w:pPr>
        <w:rPr>
          <w:rFonts w:hint="eastAsia" w:ascii="宋体" w:hAnsi="宋体" w:eastAsia="宋体" w:cs="宋体"/>
          <w:spacing w:val="-5"/>
          <w:sz w:val="24"/>
          <w:szCs w:val="24"/>
          <w:lang w:eastAsia="zh-CN"/>
          <w14:textOutline w14:w="4358" w14:cap="sq" w14:cmpd="sng">
            <w14:solidFill>
              <w14:srgbClr w14:val="000000"/>
            </w14:solidFill>
            <w14:prstDash w14:val="solid"/>
            <w14:bevel/>
          </w14:textOutline>
        </w:rPr>
      </w:pPr>
      <w:r>
        <w:rPr>
          <w:rFonts w:hint="eastAsia" w:ascii="宋体" w:hAnsi="宋体" w:eastAsia="宋体" w:cs="宋体"/>
          <w:spacing w:val="-5"/>
          <w:sz w:val="24"/>
          <w:szCs w:val="24"/>
          <w:lang w:eastAsia="zh-CN"/>
          <w14:textOutline w14:w="4358" w14:cap="sq" w14:cmpd="sng">
            <w14:solidFill>
              <w14:srgbClr w14:val="000000"/>
            </w14:solidFill>
            <w14:prstDash w14:val="solid"/>
            <w14:bevel/>
          </w14:textOutline>
        </w:rPr>
        <w:br w:type="page"/>
      </w:r>
    </w:p>
    <w:p w14:paraId="0A12D814">
      <w:pPr>
        <w:keepNext w:val="0"/>
        <w:keepLines w:val="0"/>
        <w:pageBreakBefore/>
        <w:widowControl w:val="0"/>
        <w:shd w:val="clea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3.4、榆林市政府采购服务类项目供应商信用承诺书</w:t>
      </w:r>
    </w:p>
    <w:p w14:paraId="0642F5E6">
      <w:pPr>
        <w:keepNext w:val="0"/>
        <w:keepLines w:val="0"/>
        <w:pageBreakBefore w:val="0"/>
        <w:widowControl w:val="0"/>
        <w:shd w:val="clear"/>
        <w:kinsoku/>
        <w:wordWrap/>
        <w:overflowPunct/>
        <w:topLinePunct w:val="0"/>
        <w:autoSpaceDE/>
        <w:autoSpaceDN/>
        <w:bidi w:val="0"/>
        <w:adjustRightInd/>
        <w:snapToGrid/>
        <w:spacing w:before="120" w:line="360" w:lineRule="auto"/>
        <w:ind w:firstLine="0"/>
        <w:jc w:val="center"/>
        <w:textAlignment w:val="auto"/>
        <w:outlineLvl w:val="9"/>
        <w:rPr>
          <w:rFonts w:hint="eastAsia" w:ascii="宋体" w:hAnsi="宋体" w:eastAsia="宋体" w:cs="宋体"/>
          <w:color w:val="auto"/>
          <w:spacing w:val="-4"/>
          <w:sz w:val="32"/>
          <w:szCs w:val="32"/>
          <w:highlight w:val="none"/>
          <w:lang w:val="en-US" w:eastAsia="zh-CN"/>
          <w14:textOutline w14:w="5793" w14:cap="sq" w14:cmpd="sng">
            <w14:solidFill>
              <w14:srgbClr w14:val="000000"/>
            </w14:solidFill>
            <w14:prstDash w14:val="solid"/>
            <w14:bevel/>
          </w14:textOutline>
        </w:rPr>
      </w:pPr>
      <w:r>
        <w:rPr>
          <w:rFonts w:hint="eastAsia" w:ascii="宋体" w:hAnsi="宋体" w:eastAsia="宋体" w:cs="宋体"/>
          <w:color w:val="auto"/>
          <w:spacing w:val="-4"/>
          <w:sz w:val="32"/>
          <w:szCs w:val="32"/>
          <w:highlight w:val="none"/>
          <w:lang w:val="en-US" w:eastAsia="zh-CN"/>
          <w14:textOutline w14:w="5793" w14:cap="sq" w14:cmpd="sng">
            <w14:solidFill>
              <w14:srgbClr w14:val="000000"/>
            </w14:solidFill>
            <w14:prstDash w14:val="solid"/>
            <w14:bevel/>
          </w14:textOutline>
        </w:rPr>
        <w:t>榆林市政府采购服务类项目供应商信用承诺书</w:t>
      </w:r>
    </w:p>
    <w:p w14:paraId="01530B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48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p>
    <w:p w14:paraId="3ED27B79">
      <w:pPr>
        <w:keepNext w:val="0"/>
        <w:keepLines w:val="0"/>
        <w:pageBreakBefore w:val="0"/>
        <w:widowControl w:val="0"/>
        <w:shd w:val="clear"/>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i w:val="0"/>
          <w:caps w:val="0"/>
          <w:color w:val="auto"/>
          <w:spacing w:val="0"/>
          <w:kern w:val="0"/>
          <w:sz w:val="24"/>
          <w:szCs w:val="24"/>
          <w:highlight w:val="none"/>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市场主体名称：</w:t>
      </w:r>
      <w:r>
        <w:rPr>
          <w:rFonts w:ascii="宋体" w:hAnsi="宋体" w:eastAsia="宋体" w:cs="宋体"/>
          <w:color w:val="auto"/>
          <w:sz w:val="24"/>
          <w:szCs w:val="24"/>
          <w:highlight w:val="none"/>
          <w:u w:val="single" w:color="auto"/>
        </w:rPr>
        <w:t xml:space="preserve">                         </w:t>
      </w:r>
    </w:p>
    <w:p w14:paraId="328CFB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right="0"/>
        <w:jc w:val="both"/>
        <w:textAlignment w:val="auto"/>
        <w:outlineLvl w:val="9"/>
        <w:rPr>
          <w:rFonts w:hint="eastAsia" w:ascii="宋体" w:hAnsi="宋体" w:eastAsia="宋体" w:cs="宋体"/>
          <w:i w:val="0"/>
          <w:caps w:val="0"/>
          <w:color w:val="auto"/>
          <w:spacing w:val="0"/>
          <w:kern w:val="0"/>
          <w:sz w:val="24"/>
          <w:szCs w:val="24"/>
          <w:highlight w:val="none"/>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证件类型：统一社会信用代码</w:t>
      </w:r>
    </w:p>
    <w:p w14:paraId="10791B6C">
      <w:pPr>
        <w:keepNext w:val="0"/>
        <w:keepLines w:val="0"/>
        <w:pageBreakBefore w:val="0"/>
        <w:widowControl w:val="0"/>
        <w:shd w:val="clear"/>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证件号码：</w:t>
      </w:r>
      <w:r>
        <w:rPr>
          <w:rFonts w:ascii="宋体" w:hAnsi="宋体" w:eastAsia="宋体" w:cs="宋体"/>
          <w:color w:val="auto"/>
          <w:sz w:val="24"/>
          <w:szCs w:val="24"/>
          <w:highlight w:val="none"/>
          <w:u w:val="single" w:color="auto"/>
        </w:rPr>
        <w:t xml:space="preserve">                         </w:t>
      </w:r>
    </w:p>
    <w:p w14:paraId="330A3A36">
      <w:pPr>
        <w:keepNext w:val="0"/>
        <w:keepLines w:val="0"/>
        <w:pageBreakBefore w:val="0"/>
        <w:widowControl w:val="0"/>
        <w:shd w:val="clear"/>
        <w:kinsoku/>
        <w:wordWrap/>
        <w:overflowPunct/>
        <w:topLinePunct w:val="0"/>
        <w:autoSpaceDE/>
        <w:autoSpaceDN/>
        <w:bidi w:val="0"/>
        <w:adjustRightInd/>
        <w:snapToGrid/>
        <w:spacing w:line="360" w:lineRule="auto"/>
        <w:ind w:right="0"/>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法人代表：</w:t>
      </w:r>
      <w:r>
        <w:rPr>
          <w:rFonts w:ascii="宋体" w:hAnsi="宋体" w:eastAsia="宋体" w:cs="宋体"/>
          <w:color w:val="auto"/>
          <w:sz w:val="24"/>
          <w:szCs w:val="24"/>
          <w:highlight w:val="none"/>
          <w:u w:val="single" w:color="auto"/>
        </w:rPr>
        <w:t xml:space="preserve">                         </w:t>
      </w:r>
    </w:p>
    <w:p w14:paraId="2ABAA4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right="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承诺有效期限：</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年</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月</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日—</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年</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月</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日</w:t>
      </w:r>
      <w:r>
        <w:rPr>
          <w:rFonts w:hint="eastAsia" w:ascii="宋体" w:hAnsi="宋体" w:eastAsia="宋体" w:cs="宋体"/>
          <w:color w:val="auto"/>
          <w:spacing w:val="6"/>
          <w:sz w:val="24"/>
          <w:szCs w:val="24"/>
          <w:highlight w:val="none"/>
          <w:lang w:eastAsia="zh-CN"/>
        </w:rPr>
        <w:t>（有效期</w:t>
      </w:r>
      <w:r>
        <w:rPr>
          <w:rFonts w:hint="eastAsia" w:ascii="宋体" w:hAnsi="宋体" w:eastAsia="宋体" w:cs="宋体"/>
          <w:color w:val="auto"/>
          <w:spacing w:val="6"/>
          <w:sz w:val="24"/>
          <w:szCs w:val="24"/>
          <w:highlight w:val="none"/>
          <w:lang w:val="en-US" w:eastAsia="zh-CN"/>
        </w:rPr>
        <w:t>1年</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FF0000"/>
          <w:spacing w:val="6"/>
          <w:sz w:val="24"/>
          <w:szCs w:val="24"/>
          <w:highlight w:val="none"/>
          <w:lang w:val="en-US" w:eastAsia="zh-CN"/>
        </w:rPr>
        <w:t xml:space="preserve">  </w:t>
      </w:r>
    </w:p>
    <w:p w14:paraId="5EDA26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480"/>
        <w:jc w:val="both"/>
        <w:textAlignment w:val="auto"/>
        <w:outlineLvl w:val="9"/>
        <w:rPr>
          <w:rFonts w:hint="eastAsia" w:ascii="宋体" w:hAnsi="宋体" w:eastAsia="宋体" w:cs="宋体"/>
          <w:i w:val="0"/>
          <w:caps w:val="0"/>
          <w:color w:val="auto"/>
          <w:spacing w:val="0"/>
          <w:kern w:val="0"/>
          <w:sz w:val="24"/>
          <w:szCs w:val="24"/>
          <w:highlight w:val="none"/>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承诺内容：</w:t>
      </w:r>
    </w:p>
    <w:p w14:paraId="3FBDDC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为维护公开、公平、公正的政府采购市场秩序，树立诚实守信的政府采购供应商形象，本单位自愿做出以下承诺：</w:t>
      </w:r>
    </w:p>
    <w:p w14:paraId="712268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一、承诺本单位严格遵守国家法律、法规和规章，全面履行应尽的责任和义务，全面做到履约守信，具备《政府采购法》第二十二条第一款规定的条件；</w:t>
      </w:r>
    </w:p>
    <w:p w14:paraId="013B58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二、承诺本单位提供给注册登记部门、行业管理部门、司法部门、行业组织以及在政府采购活动中提交的所有资料均合法、真实、有效，无任何伪造、修改、虚假成份，并对所提供资料的真实性负责；</w:t>
      </w:r>
    </w:p>
    <w:p w14:paraId="7F3750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三、承诺本单位严格依法开展生产经营活动，主动接受行业监管，自愿接受依法开展的日常检查；违法失信经营后将自愿接受约束和惩戒，并依法承担相应责任；</w:t>
      </w:r>
    </w:p>
    <w:p w14:paraId="13AF6D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四、承诺本单位自觉接受行政管理部门、行业组织、社会公众、新闻舆论的监督；</w:t>
      </w:r>
    </w:p>
    <w:p w14:paraId="6435E3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五、承诺本单位自我约束、自我管理，重合同、守信用，不制假售假、商标侵权、虚假宣传、违约毁约、恶意逃债、偷税漏税、价格欺诈、垄断和不正当竞争，维护经营者、消费者的合法权益；</w:t>
      </w:r>
    </w:p>
    <w:p w14:paraId="264F4F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六、承诺本单位提出政府采购质疑和投诉坚持依法依规、诚实信用原则，在全国范围12个月内没有三次以上查无实据的政府采购投诉；</w:t>
      </w:r>
    </w:p>
    <w:p w14:paraId="178E58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u w:val="none"/>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七、根据政府采购相关法律法规的规定需要作出的其他承诺：</w:t>
      </w:r>
      <w:r>
        <w:rPr>
          <w:rFonts w:hint="eastAsia" w:ascii="宋体" w:hAnsi="宋体" w:eastAsia="宋体" w:cs="宋体"/>
          <w:i w:val="0"/>
          <w:caps w:val="0"/>
          <w:color w:val="auto"/>
          <w:spacing w:val="0"/>
          <w:kern w:val="0"/>
          <w:sz w:val="24"/>
          <w:szCs w:val="24"/>
          <w:highlight w:val="none"/>
          <w:u w:val="single"/>
          <w:shd w:val="clear" w:color="auto" w:fill="FFFFFF"/>
          <w:lang w:val="en-US" w:eastAsia="zh-CN" w:bidi="ar-SA"/>
        </w:rPr>
        <w:t xml:space="preserve">                           </w:t>
      </w:r>
      <w:r>
        <w:rPr>
          <w:rFonts w:hint="eastAsia" w:ascii="宋体" w:hAnsi="宋体" w:eastAsia="宋体" w:cs="宋体"/>
          <w:i w:val="0"/>
          <w:caps w:val="0"/>
          <w:color w:val="auto"/>
          <w:spacing w:val="0"/>
          <w:kern w:val="0"/>
          <w:sz w:val="24"/>
          <w:szCs w:val="24"/>
          <w:highlight w:val="none"/>
          <w:u w:val="none"/>
          <w:shd w:val="clear" w:color="auto" w:fill="FFFFFF"/>
          <w:lang w:val="en-US" w:eastAsia="zh-CN" w:bidi="ar-SA"/>
        </w:rPr>
        <w:t>；</w:t>
      </w:r>
    </w:p>
    <w:p w14:paraId="42FBE5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lang w:val="en-US" w:eastAsia="zh-CN" w:bidi="ar-SA"/>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八、按照信用信息管理有关要求，本单位同意将以上承诺在各级信用信息共享平台公示，接受社会监督。若违背以上承诺，同意依据相关规定记入企业信用档案和在各级信用信息共享平台公示；性质严重的，同意承担相应法律后果和责任，并依法依规列入严重失信名单。</w:t>
      </w:r>
    </w:p>
    <w:p w14:paraId="3D6103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64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p>
    <w:p w14:paraId="0C0B9395">
      <w:pPr>
        <w:keepNext w:val="0"/>
        <w:keepLines w:val="0"/>
        <w:pageBreakBefore w:val="0"/>
        <w:widowControl w:val="0"/>
        <w:shd w:val="clear"/>
        <w:kinsoku/>
        <w:wordWrap/>
        <w:overflowPunct/>
        <w:topLinePunct w:val="0"/>
        <w:autoSpaceDE/>
        <w:autoSpaceDN/>
        <w:bidi w:val="0"/>
        <w:adjustRightInd/>
        <w:snapToGrid/>
        <w:spacing w:line="360" w:lineRule="auto"/>
        <w:ind w:left="0" w:right="0"/>
        <w:textAlignment w:val="auto"/>
        <w:outlineLvl w:val="9"/>
        <w:rPr>
          <w:rFonts w:ascii="宋体" w:hAnsi="宋体" w:eastAsia="宋体" w:cs="宋体"/>
          <w:color w:val="auto"/>
          <w:sz w:val="24"/>
          <w:szCs w:val="24"/>
          <w:highlight w:val="none"/>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承诺单位（盖章）：</w:t>
      </w:r>
      <w:r>
        <w:rPr>
          <w:rFonts w:ascii="宋体" w:hAnsi="宋体" w:eastAsia="宋体" w:cs="宋体"/>
          <w:color w:val="auto"/>
          <w:sz w:val="24"/>
          <w:szCs w:val="24"/>
          <w:highlight w:val="none"/>
          <w:u w:val="single" w:color="auto"/>
        </w:rPr>
        <w:t xml:space="preserve">                         </w:t>
      </w:r>
    </w:p>
    <w:p w14:paraId="34D00B39">
      <w:pPr>
        <w:keepNext w:val="0"/>
        <w:keepLines w:val="0"/>
        <w:pageBreakBefore w:val="0"/>
        <w:widowControl w:val="0"/>
        <w:shd w:val="clear"/>
        <w:kinsoku/>
        <w:wordWrap/>
        <w:overflowPunct/>
        <w:topLinePunct w:val="0"/>
        <w:autoSpaceDE/>
        <w:autoSpaceDN/>
        <w:bidi w:val="0"/>
        <w:adjustRightInd/>
        <w:snapToGrid/>
        <w:spacing w:line="360" w:lineRule="auto"/>
        <w:ind w:left="0" w:right="0"/>
        <w:textAlignment w:val="auto"/>
        <w:outlineLvl w:val="9"/>
        <w:rPr>
          <w:rFonts w:ascii="宋体" w:hAnsi="宋体" w:eastAsia="宋体" w:cs="宋体"/>
          <w:color w:val="auto"/>
          <w:sz w:val="24"/>
          <w:szCs w:val="24"/>
          <w:highlight w:val="none"/>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法定代表人（负责人）：</w:t>
      </w:r>
      <w:r>
        <w:rPr>
          <w:rFonts w:ascii="宋体" w:hAnsi="宋体" w:eastAsia="宋体" w:cs="宋体"/>
          <w:color w:val="auto"/>
          <w:sz w:val="24"/>
          <w:szCs w:val="24"/>
          <w:highlight w:val="none"/>
          <w:u w:val="single" w:color="auto"/>
        </w:rPr>
        <w:t xml:space="preserve">                         </w:t>
      </w:r>
    </w:p>
    <w:p w14:paraId="744775F1">
      <w:pPr>
        <w:keepNext w:val="0"/>
        <w:keepLines w:val="0"/>
        <w:pageBreakBefore w:val="0"/>
        <w:widowControl w:val="0"/>
        <w:shd w:val="clear"/>
        <w:kinsoku/>
        <w:wordWrap/>
        <w:overflowPunct/>
        <w:topLinePunct w:val="0"/>
        <w:autoSpaceDE/>
        <w:autoSpaceDN/>
        <w:bidi w:val="0"/>
        <w:adjustRightInd/>
        <w:snapToGrid/>
        <w:spacing w:line="360" w:lineRule="auto"/>
        <w:ind w:left="0" w:right="0"/>
        <w:textAlignment w:val="auto"/>
        <w:outlineLvl w:val="9"/>
        <w:rPr>
          <w:rFonts w:ascii="宋体" w:hAnsi="宋体" w:eastAsia="宋体" w:cs="宋体"/>
          <w:color w:val="auto"/>
          <w:sz w:val="24"/>
          <w:szCs w:val="24"/>
          <w:highlight w:val="none"/>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法定代表人（负责人）身份证号：</w:t>
      </w:r>
      <w:r>
        <w:rPr>
          <w:rFonts w:ascii="宋体" w:hAnsi="宋体" w:eastAsia="宋体" w:cs="宋体"/>
          <w:color w:val="auto"/>
          <w:sz w:val="24"/>
          <w:szCs w:val="24"/>
          <w:highlight w:val="none"/>
          <w:u w:val="single" w:color="auto"/>
        </w:rPr>
        <w:t xml:space="preserve">                         </w:t>
      </w:r>
    </w:p>
    <w:p w14:paraId="4CAEEDF7">
      <w:pPr>
        <w:keepNext w:val="0"/>
        <w:keepLines w:val="0"/>
        <w:pageBreakBefore w:val="0"/>
        <w:widowControl w:val="0"/>
        <w:shd w:val="clear"/>
        <w:kinsoku/>
        <w:wordWrap/>
        <w:overflowPunct/>
        <w:topLinePunct w:val="0"/>
        <w:autoSpaceDE/>
        <w:autoSpaceDN/>
        <w:bidi w:val="0"/>
        <w:adjustRightInd/>
        <w:snapToGrid/>
        <w:spacing w:line="360" w:lineRule="auto"/>
        <w:ind w:left="0" w:right="0"/>
        <w:textAlignment w:val="auto"/>
        <w:outlineLvl w:val="9"/>
        <w:rPr>
          <w:rFonts w:ascii="宋体" w:hAnsi="宋体" w:eastAsia="宋体" w:cs="宋体"/>
          <w:color w:val="auto"/>
          <w:sz w:val="24"/>
          <w:szCs w:val="24"/>
          <w:highlight w:val="none"/>
        </w:rPr>
      </w:pPr>
      <w:r>
        <w:rPr>
          <w:rFonts w:hint="eastAsia" w:ascii="宋体" w:hAnsi="宋体" w:eastAsia="宋体" w:cs="宋体"/>
          <w:i w:val="0"/>
          <w:caps w:val="0"/>
          <w:color w:val="auto"/>
          <w:spacing w:val="0"/>
          <w:kern w:val="0"/>
          <w:sz w:val="24"/>
          <w:szCs w:val="24"/>
          <w:highlight w:val="none"/>
          <w:shd w:val="clear" w:color="auto" w:fill="FFFFFF"/>
          <w:lang w:val="en-US" w:eastAsia="zh-CN" w:bidi="ar-SA"/>
        </w:rPr>
        <w:t>承诺日期：</w:t>
      </w:r>
      <w:r>
        <w:rPr>
          <w:rFonts w:ascii="宋体" w:hAnsi="宋体" w:eastAsia="宋体" w:cs="宋体"/>
          <w:color w:val="auto"/>
          <w:sz w:val="24"/>
          <w:szCs w:val="24"/>
          <w:highlight w:val="none"/>
          <w:u w:val="single" w:color="auto"/>
        </w:rPr>
        <w:t xml:space="preserve">                         </w:t>
      </w:r>
    </w:p>
    <w:p w14:paraId="2EF2E7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Autospacing="0" w:line="360" w:lineRule="auto"/>
        <w:ind w:left="0" w:right="0" w:firstLine="0" w:firstLineChars="0"/>
        <w:jc w:val="both"/>
        <w:textAlignment w:val="auto"/>
        <w:outlineLvl w:val="9"/>
        <w:rPr>
          <w:rFonts w:hint="eastAsia" w:ascii="宋体" w:hAnsi="宋体" w:eastAsia="宋体" w:cs="宋体"/>
          <w:i w:val="0"/>
          <w:caps w:val="0"/>
          <w:color w:val="auto"/>
          <w:spacing w:val="0"/>
          <w:kern w:val="0"/>
          <w:sz w:val="24"/>
          <w:szCs w:val="24"/>
          <w:highlight w:val="none"/>
          <w:shd w:val="clear" w:color="auto" w:fill="FFFFFF"/>
          <w:lang w:val="en-US" w:eastAsia="zh-CN" w:bidi="ar-SA"/>
        </w:rPr>
      </w:pPr>
    </w:p>
    <w:p w14:paraId="5C0447F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pPr>
    </w:p>
    <w:p w14:paraId="0AEBC0C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pPr>
    </w:p>
    <w:p w14:paraId="7F43996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pacing w:val="-5"/>
          <w:sz w:val="24"/>
          <w:szCs w:val="24"/>
          <w:highlight w:val="none"/>
          <w:lang w:val="en-US" w:eastAsia="zh-CN"/>
          <w14:textOutline w14:w="4358" w14:cap="sq" w14:cmpd="sng">
            <w14:solidFill>
              <w14:srgbClr w14:val="000000"/>
            </w14:solidFill>
            <w14:prstDash w14:val="solid"/>
            <w14:bevel/>
          </w14:textOutline>
        </w:rPr>
      </w:pP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注：此承诺书除附在</w:t>
      </w:r>
      <w:r>
        <w:rPr>
          <w:rFonts w:hint="eastAsia" w:ascii="宋体" w:hAnsi="宋体" w:eastAsia="宋体" w:cs="宋体"/>
          <w:color w:val="auto"/>
          <w:spacing w:val="-5"/>
          <w:sz w:val="24"/>
          <w:szCs w:val="24"/>
          <w:highlight w:val="none"/>
          <w:lang w:val="en-US" w:eastAsia="zh-CN"/>
          <w14:textOutline w14:w="4358" w14:cap="sq" w14:cmpd="sng">
            <w14:solidFill>
              <w14:srgbClr w14:val="000000"/>
            </w14:solidFill>
            <w14:prstDash w14:val="solid"/>
            <w14:bevel/>
          </w14:textOutline>
        </w:rPr>
        <w:t>投标文件</w:t>
      </w: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中外还须上传至“信用中国(陕西榆林)”网站</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w:t>
      </w:r>
      <w:r>
        <w:rPr>
          <w:rFonts w:hint="eastAsia" w:ascii="宋体" w:hAnsi="宋体" w:eastAsia="宋体" w:cs="宋体"/>
          <w:color w:val="auto"/>
          <w:spacing w:val="-5"/>
          <w:sz w:val="24"/>
          <w:szCs w:val="24"/>
          <w:highlight w:val="none"/>
          <w14:textOutline w14:w="4358" w14:cap="sq" w14:cmpd="sng">
            <w14:solidFill>
              <w14:srgbClr w14:val="000000"/>
            </w14:solidFill>
            <w14:prstDash w14:val="solid"/>
            <w14:bevel/>
          </w14:textOutline>
        </w:rPr>
        <w:t>投标人自主上报信用承诺书附件</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，须后附</w:t>
      </w:r>
      <w:r>
        <w:rPr>
          <w:rFonts w:hint="eastAsia" w:ascii="宋体" w:hAnsi="宋体" w:eastAsia="宋体" w:cs="宋体"/>
          <w:color w:val="auto"/>
          <w:spacing w:val="-5"/>
          <w:sz w:val="24"/>
          <w:szCs w:val="24"/>
          <w:highlight w:val="none"/>
          <w:lang w:val="en-US" w:eastAsia="zh-CN"/>
          <w14:textOutline w14:w="4358" w14:cap="sq" w14:cmpd="sng">
            <w14:solidFill>
              <w14:srgbClr w14:val="000000"/>
            </w14:solidFill>
            <w14:prstDash w14:val="solid"/>
            <w14:bevel/>
          </w14:textOutline>
        </w:rPr>
        <w:t>网站申报</w:t>
      </w:r>
      <w:r>
        <w:rPr>
          <w:rFonts w:hint="eastAsia" w:ascii="宋体" w:hAnsi="宋体" w:eastAsia="宋体" w:cs="宋体"/>
          <w:color w:val="auto"/>
          <w:spacing w:val="-5"/>
          <w:sz w:val="24"/>
          <w:szCs w:val="24"/>
          <w:highlight w:val="none"/>
          <w:lang w:eastAsia="zh-CN"/>
          <w14:textOutline w14:w="4358" w14:cap="sq" w14:cmpd="sng">
            <w14:solidFill>
              <w14:srgbClr w14:val="000000"/>
            </w14:solidFill>
            <w14:prstDash w14:val="solid"/>
            <w14:bevel/>
          </w14:textOutline>
        </w:rPr>
        <w:t>截</w:t>
      </w:r>
      <w:r>
        <w:rPr>
          <w:rFonts w:hint="eastAsia" w:ascii="宋体" w:hAnsi="宋体" w:eastAsia="宋体" w:cs="宋体"/>
          <w:spacing w:val="-5"/>
          <w:sz w:val="24"/>
          <w:szCs w:val="24"/>
          <w:lang w:eastAsia="zh-CN"/>
          <w14:textOutline w14:w="4358" w14:cap="sq" w14:cmpd="sng">
            <w14:solidFill>
              <w14:srgbClr w14:val="000000"/>
            </w14:solidFill>
            <w14:prstDash w14:val="solid"/>
            <w14:bevel/>
          </w14:textOutline>
        </w:rPr>
        <w:t>图</w:t>
      </w:r>
      <w:r>
        <w:rPr>
          <w:rFonts w:hint="eastAsia" w:ascii="宋体" w:hAnsi="宋体" w:eastAsia="宋体" w:cs="宋体"/>
          <w:spacing w:val="-5"/>
          <w:sz w:val="24"/>
          <w:szCs w:val="24"/>
          <w:highlight w:val="none"/>
          <w:lang w:eastAsia="zh-CN"/>
          <w14:textOutline w14:w="4358" w14:cap="sq" w14:cmpd="sng">
            <w14:solidFill>
              <w14:srgbClr w14:val="000000"/>
            </w14:solidFill>
            <w14:prstDash w14:val="solid"/>
            <w14:bevel/>
          </w14:textOutline>
        </w:rPr>
        <w:t>。</w:t>
      </w:r>
      <w:r>
        <w:rPr>
          <w:rFonts w:hint="eastAsia" w:ascii="宋体" w:hAnsi="宋体" w:eastAsia="宋体" w:cs="宋体"/>
          <w:spacing w:val="-5"/>
          <w:sz w:val="24"/>
          <w:szCs w:val="24"/>
          <w:highlight w:val="none"/>
          <w:lang w:val="en-US" w:eastAsia="zh-CN"/>
          <w14:textOutline w14:w="4358" w14:cap="sq" w14:cmpd="sng">
            <w14:solidFill>
              <w14:srgbClr w14:val="000000"/>
            </w14:solidFill>
            <w14:prstDash w14:val="solid"/>
            <w14:bevel/>
          </w14:textOutline>
        </w:rPr>
        <w:t>承诺</w:t>
      </w:r>
      <w:r>
        <w:rPr>
          <w:rFonts w:hint="eastAsia" w:ascii="宋体" w:hAnsi="宋体" w:eastAsia="宋体" w:cs="宋体"/>
          <w:spacing w:val="-5"/>
          <w:sz w:val="24"/>
          <w:szCs w:val="24"/>
          <w:highlight w:val="none"/>
          <w:lang w:eastAsia="zh-CN"/>
          <w14:textOutline w14:w="4358" w14:cap="sq" w14:cmpd="sng">
            <w14:solidFill>
              <w14:srgbClr w14:val="000000"/>
            </w14:solidFill>
            <w14:prstDash w14:val="solid"/>
            <w14:bevel/>
          </w14:textOutline>
        </w:rPr>
        <w:t>有效期为一年。</w:t>
      </w:r>
    </w:p>
    <w:p w14:paraId="35B20C03">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olor w:val="auto"/>
          <w:sz w:val="24"/>
          <w:szCs w:val="24"/>
          <w:highlight w:val="none"/>
          <w:lang w:val="en-US" w:eastAsia="zh-CN"/>
        </w:rPr>
      </w:pPr>
    </w:p>
    <w:p w14:paraId="21DCA05F">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olor w:val="auto"/>
          <w:sz w:val="24"/>
          <w:szCs w:val="24"/>
          <w:highlight w:val="none"/>
          <w:lang w:val="en-US" w:eastAsia="zh-CN"/>
        </w:rPr>
      </w:pPr>
    </w:p>
    <w:p w14:paraId="551FC25C">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olor w:val="auto"/>
          <w:sz w:val="24"/>
          <w:szCs w:val="24"/>
          <w:highlight w:val="none"/>
          <w:lang w:val="en-US" w:eastAsia="zh-CN"/>
        </w:rPr>
      </w:pPr>
    </w:p>
    <w:p w14:paraId="7356A16A">
      <w:pPr>
        <w:keepNext w:val="0"/>
        <w:keepLines w:val="0"/>
        <w:pageBreakBefore/>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4、拒绝政府采购领域商业贿赂承诺书</w:t>
      </w:r>
    </w:p>
    <w:p w14:paraId="41638B08">
      <w:pPr>
        <w:widowControl w:val="0"/>
        <w:spacing w:after="120" w:line="500" w:lineRule="exact"/>
        <w:ind w:left="420" w:leftChars="200" w:firstLine="0" w:firstLineChars="0"/>
        <w:jc w:val="cente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t>陕西省政府采购供应商</w:t>
      </w:r>
    </w:p>
    <w:p w14:paraId="5F9F2BD0">
      <w:pPr>
        <w:widowControl w:val="0"/>
        <w:spacing w:after="120" w:line="500" w:lineRule="exact"/>
        <w:ind w:left="420" w:leftChars="200" w:firstLine="0" w:firstLineChars="0"/>
        <w:jc w:val="cente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t>拒绝政府采购领域商业贿赂承诺书</w:t>
      </w:r>
    </w:p>
    <w:p w14:paraId="539ACE1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为响应党中央、国务院关于治理政府采购领域商业贿赂行为的号召，我单位在此庄严承诺： </w:t>
      </w:r>
    </w:p>
    <w:p w14:paraId="6FB3FB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1、在参与政府采购活动中遵纪守法、诚信经营、公平竞标。 </w:t>
      </w:r>
    </w:p>
    <w:p w14:paraId="5EBC9E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2、不向采购人、采购代理机构和政府采购评审专家进行任何形式的商业贿赂以谋取交易机会。 </w:t>
      </w:r>
    </w:p>
    <w:p w14:paraId="3F9028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3、不向政府采购代理机构和采购人提供虚假资质文件或采用虚假应标方式参与政府采购市场竞争并谋取中标、成交。 </w:t>
      </w:r>
    </w:p>
    <w:p w14:paraId="1C17BC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4、不采取“围标、陪标”等商业欺诈手段获得政府采购定单。 </w:t>
      </w:r>
    </w:p>
    <w:p w14:paraId="207050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w:t>
      </w:r>
      <w:r>
        <w:rPr>
          <w:rFonts w:hint="eastAsia" w:ascii="宋体" w:hAnsi="宋体" w:eastAsia="宋体" w:cs="宋体"/>
          <w:strike w:val="0"/>
          <w:dstrike w:val="0"/>
          <w:color w:val="auto"/>
          <w:sz w:val="24"/>
          <w:szCs w:val="24"/>
          <w:highlight w:val="none"/>
          <w:lang w:val="en-US" w:eastAsia="zh-CN"/>
        </w:rPr>
        <w:t>诋</w:t>
      </w:r>
      <w:r>
        <w:rPr>
          <w:rFonts w:hint="eastAsia" w:ascii="宋体" w:hAnsi="宋体" w:eastAsia="宋体" w:cs="宋体"/>
          <w:color w:val="auto"/>
          <w:sz w:val="24"/>
          <w:szCs w:val="24"/>
          <w:highlight w:val="none"/>
        </w:rPr>
        <w:t xml:space="preserve">毁、排挤其他供应商。 </w:t>
      </w:r>
    </w:p>
    <w:p w14:paraId="2EC6B2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6、不在提供商品和服务时“偷梁换柱、以次充好”损害采购人的合法权益。 </w:t>
      </w:r>
    </w:p>
    <w:p w14:paraId="07F51D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7、不与采购人、采购代理机构政府采购评审专家或其它供应商恶意串通，进行质疑和投诉，维护政府采购市场秩序。 </w:t>
      </w:r>
    </w:p>
    <w:p w14:paraId="34DE3F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8、尊重和接受政府采购监督管理部门的监督和政府采购代理机构招标要求，承担因违约行为给采购人造成的损失。 </w:t>
      </w:r>
    </w:p>
    <w:p w14:paraId="4DDE11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5A48A7B2">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ascii="宋体" w:hAnsi="宋体" w:eastAsia="宋体" w:cs="宋体"/>
          <w:color w:val="auto"/>
          <w:sz w:val="24"/>
          <w:szCs w:val="24"/>
          <w:highlight w:val="none"/>
        </w:rPr>
      </w:pPr>
    </w:p>
    <w:p w14:paraId="7A8F4C31">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承诺单位：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（盖章）</w:t>
      </w:r>
    </w:p>
    <w:p w14:paraId="16BA2315">
      <w:pPr>
        <w:widowControl/>
        <w:spacing w:line="440" w:lineRule="exact"/>
        <w:ind w:firstLine="3600" w:firstLineChars="15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全权代表：</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116A8D24">
      <w:pPr>
        <w:widowControl/>
        <w:spacing w:line="520" w:lineRule="exact"/>
        <w:ind w:firstLine="3600" w:firstLineChars="15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 xml:space="preserve">                              </w:t>
      </w:r>
    </w:p>
    <w:p w14:paraId="7E432DC5">
      <w:pPr>
        <w:widowControl/>
        <w:spacing w:line="520" w:lineRule="exact"/>
        <w:ind w:left="3629" w:leftChars="1728" w:firstLine="0" w:firstLineChars="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rPr>
        <w:br w:type="textWrapping"/>
      </w: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7BBA2DB2">
      <w:pPr>
        <w:widowControl/>
        <w:spacing w:line="520" w:lineRule="exact"/>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5F96CF76">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宋体" w:hAnsi="宋体" w:eastAsia="宋体" w:cs="宋体"/>
          <w:bCs/>
          <w:color w:val="auto"/>
          <w:sz w:val="24"/>
          <w:szCs w:val="24"/>
          <w:highlight w:val="none"/>
        </w:rPr>
      </w:pPr>
    </w:p>
    <w:p w14:paraId="52F00B11">
      <w:pPr>
        <w:keepNext w:val="0"/>
        <w:keepLines w:val="0"/>
        <w:pageBreakBefore/>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5.其他资格要求</w:t>
      </w:r>
    </w:p>
    <w:p w14:paraId="023C93EC">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宋体" w:hAnsi="宋体" w:eastAsia="宋体" w:cs="宋体"/>
          <w:color w:val="auto"/>
          <w:kern w:val="2"/>
          <w:sz w:val="24"/>
          <w:szCs w:val="24"/>
          <w:highlight w:val="none"/>
          <w:lang w:val="en-US" w:eastAsia="zh-CN" w:bidi="ar-SA"/>
        </w:rPr>
      </w:pPr>
    </w:p>
    <w:p w14:paraId="5F9AD213">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bCs/>
          <w:color w:val="auto"/>
          <w:sz w:val="24"/>
          <w:szCs w:val="24"/>
          <w:highlight w:val="none"/>
        </w:rPr>
      </w:pPr>
    </w:p>
    <w:p w14:paraId="283C0F82">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rPr>
        <w:t>应按</w:t>
      </w:r>
      <w:r>
        <w:rPr>
          <w:rFonts w:hint="eastAsia" w:ascii="宋体" w:hAnsi="宋体" w:eastAsia="宋体" w:cs="宋体"/>
          <w:bCs/>
          <w:color w:val="auto"/>
          <w:sz w:val="24"/>
          <w:szCs w:val="24"/>
          <w:highlight w:val="none"/>
          <w:lang w:eastAsia="zh-CN"/>
        </w:rPr>
        <w:t>征集</w:t>
      </w:r>
      <w:r>
        <w:rPr>
          <w:rFonts w:hint="eastAsia" w:ascii="宋体" w:hAnsi="宋体" w:eastAsia="宋体" w:cs="宋体"/>
          <w:bCs/>
          <w:color w:val="auto"/>
          <w:sz w:val="24"/>
          <w:szCs w:val="24"/>
          <w:highlight w:val="none"/>
        </w:rPr>
        <w:t>文件相关</w:t>
      </w:r>
      <w:r>
        <w:rPr>
          <w:rFonts w:hint="eastAsia" w:ascii="宋体" w:hAnsi="宋体" w:eastAsia="宋体" w:cs="宋体"/>
          <w:bCs/>
          <w:color w:val="auto"/>
          <w:sz w:val="24"/>
          <w:szCs w:val="24"/>
          <w:highlight w:val="none"/>
          <w:lang w:eastAsia="zh-CN"/>
        </w:rPr>
        <w:t>资格要求</w:t>
      </w:r>
      <w:r>
        <w:rPr>
          <w:rFonts w:hint="eastAsia" w:ascii="宋体" w:hAnsi="宋体" w:eastAsia="宋体" w:cs="宋体"/>
          <w:bCs/>
          <w:color w:val="auto"/>
          <w:sz w:val="24"/>
          <w:szCs w:val="24"/>
          <w:highlight w:val="none"/>
        </w:rPr>
        <w:t>提供佐证材料，有格式要求的从其要求，无格式要求的格式自拟。</w:t>
      </w:r>
    </w:p>
    <w:p w14:paraId="5E5B5AEC">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2、资格要求项须</w:t>
      </w:r>
      <w:r>
        <w:rPr>
          <w:rFonts w:hint="eastAsia" w:ascii="宋体" w:hAnsi="宋体" w:eastAsia="宋体" w:cs="宋体"/>
          <w:bCs/>
          <w:color w:val="auto"/>
          <w:sz w:val="24"/>
          <w:szCs w:val="24"/>
          <w:highlight w:val="none"/>
          <w:lang w:eastAsia="zh-CN"/>
        </w:rPr>
        <w:t>提供</w:t>
      </w:r>
      <w:r>
        <w:rPr>
          <w:rFonts w:hint="eastAsia" w:ascii="宋体" w:hAnsi="宋体" w:eastAsia="宋体" w:cs="宋体"/>
          <w:bCs/>
          <w:color w:val="auto"/>
          <w:sz w:val="24"/>
          <w:szCs w:val="24"/>
          <w:highlight w:val="none"/>
        </w:rPr>
        <w:t>复印件</w:t>
      </w:r>
      <w:r>
        <w:rPr>
          <w:rFonts w:hint="eastAsia" w:ascii="宋体" w:hAnsi="宋体" w:eastAsia="宋体" w:cs="宋体"/>
          <w:bCs/>
          <w:color w:val="auto"/>
          <w:sz w:val="24"/>
          <w:szCs w:val="24"/>
          <w:highlight w:val="none"/>
          <w:lang w:val="en-US" w:eastAsia="zh-CN"/>
        </w:rPr>
        <w:t>或扫描件</w:t>
      </w:r>
      <w:r>
        <w:rPr>
          <w:rFonts w:hint="eastAsia" w:ascii="宋体" w:hAnsi="宋体" w:eastAsia="宋体" w:cs="宋体"/>
          <w:bCs/>
          <w:color w:val="auto"/>
          <w:sz w:val="24"/>
          <w:szCs w:val="24"/>
          <w:highlight w:val="none"/>
        </w:rPr>
        <w:t>加盖</w:t>
      </w: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rPr>
        <w:t>公章</w:t>
      </w:r>
      <w:r>
        <w:rPr>
          <w:rFonts w:hint="eastAsia" w:ascii="宋体" w:hAnsi="宋体" w:eastAsia="宋体" w:cs="宋体"/>
          <w:bCs/>
          <w:color w:val="auto"/>
          <w:sz w:val="24"/>
          <w:szCs w:val="24"/>
          <w:highlight w:val="none"/>
          <w:lang w:eastAsia="zh-CN"/>
        </w:rPr>
        <w:t>（鲜章）</w:t>
      </w:r>
      <w:r>
        <w:rPr>
          <w:rFonts w:hint="eastAsia" w:ascii="宋体" w:hAnsi="宋体" w:eastAsia="宋体" w:cs="宋体"/>
          <w:bCs/>
          <w:color w:val="auto"/>
          <w:sz w:val="24"/>
          <w:szCs w:val="24"/>
          <w:highlight w:val="none"/>
        </w:rPr>
        <w:t>。</w:t>
      </w:r>
    </w:p>
    <w:p w14:paraId="71585C20">
      <w:pPr>
        <w:rPr>
          <w:rFonts w:ascii="Calibri" w:hAnsi="Calibri" w:eastAsia="宋体" w:cs="Times New Roman"/>
          <w:color w:val="auto"/>
          <w:sz w:val="24"/>
          <w:szCs w:val="20"/>
          <w:highlight w:val="none"/>
        </w:rPr>
      </w:pPr>
    </w:p>
    <w:p w14:paraId="49EB51C3">
      <w:pPr>
        <w:rPr>
          <w:rFonts w:hint="eastAsia" w:ascii="Calibri" w:hAnsi="Calibri" w:eastAsia="宋体" w:cs="Times New Roman"/>
          <w:b/>
          <w:bCs/>
          <w:sz w:val="24"/>
          <w:szCs w:val="24"/>
          <w:lang w:val="en-US" w:eastAsia="zh-CN"/>
        </w:rPr>
      </w:pPr>
    </w:p>
    <w:p w14:paraId="5C8DE73B">
      <w:pPr>
        <w:rPr>
          <w:rFonts w:hint="eastAsia" w:ascii="Calibri" w:hAnsi="Calibri" w:eastAsia="宋体" w:cs="Times New Roman"/>
          <w:b/>
          <w:bCs/>
          <w:sz w:val="24"/>
          <w:szCs w:val="24"/>
          <w:lang w:val="en-US" w:eastAsia="zh-CN"/>
        </w:rPr>
      </w:pPr>
    </w:p>
    <w:p w14:paraId="2A1C8734">
      <w:pPr>
        <w:rPr>
          <w:rFonts w:hint="eastAsia" w:ascii="Calibri" w:hAnsi="Calibri" w:eastAsia="宋体" w:cs="Times New Roman"/>
          <w:b/>
          <w:bCs/>
          <w:sz w:val="24"/>
          <w:szCs w:val="24"/>
          <w:lang w:val="en-US" w:eastAsia="zh-CN"/>
        </w:rPr>
      </w:pPr>
    </w:p>
    <w:p w14:paraId="34E61B1C">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867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2026-08-26T01:18:00Z</dcterms:created>
  <dc:creator>Administrator</dc:creator>
  <cp:lastModifiedBy>QL</cp:lastModifiedBy>
  <dcterms:modified xsi:type="dcterms:W3CDTF">2026-08-26T01:18:24Z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eyJoZGlkIjoiNWRlOTViMzNkMzJhMzAzMDM5M2Q5ZWI5NzhjZGE0Y2IiLCJ1c2VySWQiOiIzNTM3NDI5MzQifQ==</vt:lpwstr>
  </property>
  <property fmtid="{D5CDD505-2E9C-101B-9397-08002B2CF9AE}" pid="4" name="ICV">
    <vt:lpwstr>83A933B85E404C158C182BD4CEBFF8AE_12</vt:lpwstr>
  </property>
</Properties>
</file>